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2A" w:rsidRPr="00A5762A" w:rsidRDefault="00A5762A" w:rsidP="00A5762A">
      <w:pPr>
        <w:widowControl/>
        <w:pBdr>
          <w:bottom w:val="single" w:sz="6" w:space="1" w:color="auto"/>
        </w:pBdr>
        <w:jc w:val="center"/>
        <w:rPr>
          <w:rFonts w:ascii="Arial" w:eastAsia="宋体" w:hAnsi="Arial" w:cs="Arial" w:hint="eastAsia"/>
          <w:vanish/>
          <w:kern w:val="0"/>
          <w:sz w:val="16"/>
          <w:szCs w:val="16"/>
        </w:rPr>
      </w:pPr>
      <w:r w:rsidRPr="00A5762A">
        <w:rPr>
          <w:rFonts w:ascii="Arial" w:eastAsia="宋体" w:hAnsi="Arial" w:cs="Arial" w:hint="eastAsia"/>
          <w:vanish/>
          <w:kern w:val="0"/>
          <w:sz w:val="16"/>
          <w:szCs w:val="16"/>
        </w:rPr>
        <w:t>窗体顶端</w:t>
      </w:r>
    </w:p>
    <w:p w:rsidR="00A5762A" w:rsidRPr="00A5762A" w:rsidRDefault="00A5762A" w:rsidP="00A5762A">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A5762A" w:rsidRPr="00A5762A" w:rsidRDefault="00A5762A" w:rsidP="00A5762A">
      <w:pPr>
        <w:widowControl/>
        <w:jc w:val="left"/>
        <w:rPr>
          <w:rFonts w:ascii="&amp;#23435;&amp;#20307;" w:eastAsia="宋体" w:hAnsi="&amp;#23435;&amp;#20307;" w:cs="宋体"/>
          <w:b/>
          <w:bCs/>
          <w:kern w:val="0"/>
          <w:szCs w:val="21"/>
        </w:rPr>
      </w:pPr>
      <w:r w:rsidRPr="00A5762A">
        <w:rPr>
          <w:rFonts w:ascii="&amp;#23435;&amp;#20307;" w:eastAsia="宋体" w:hAnsi="&amp;#23435;&amp;#20307;" w:cs="宋体"/>
          <w:b/>
          <w:bCs/>
          <w:kern w:val="0"/>
        </w:rPr>
        <w:t>Confucianism in America</w:t>
      </w:r>
      <w:r w:rsidRPr="00A5762A">
        <w:rPr>
          <w:rFonts w:ascii="&amp;#23435;&amp;#20307;" w:eastAsia="宋体" w:hAnsi="&amp;#23435;&amp;#20307;" w:cs="宋体"/>
          <w:b/>
          <w:bCs/>
          <w:kern w:val="0"/>
          <w:szCs w:val="21"/>
        </w:rPr>
        <w:t xml:space="preserve"> </w:t>
      </w:r>
    </w:p>
    <w:p w:rsidR="00A5762A" w:rsidRPr="00A5762A" w:rsidRDefault="00A5762A" w:rsidP="00A5762A">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A5762A" w:rsidRPr="00A5762A" w:rsidRDefault="00A5762A" w:rsidP="00A5762A">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A5762A" w:rsidRPr="00A5762A" w:rsidTr="00A5762A">
        <w:trPr>
          <w:tblCellSpacing w:w="15" w:type="dxa"/>
        </w:trPr>
        <w:tc>
          <w:tcPr>
            <w:tcW w:w="1957" w:type="pct"/>
            <w:vAlign w:val="center"/>
            <w:hideMark/>
          </w:tcPr>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szCs w:val="21"/>
              </w:rPr>
              <w:t>Name：</w:t>
            </w:r>
          </w:p>
        </w:tc>
        <w:tc>
          <w:tcPr>
            <w:tcW w:w="2936" w:type="pct"/>
            <w:vAlign w:val="center"/>
            <w:hideMark/>
          </w:tcPr>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rPr>
              <w:t>George T. (Sam) Crane </w:t>
            </w:r>
            <w:r w:rsidRPr="00A5762A">
              <w:rPr>
                <w:rFonts w:ascii="宋体" w:eastAsia="宋体" w:hAnsi="宋体" w:cs="宋体" w:hint="eastAsia"/>
                <w:color w:val="000000"/>
                <w:kern w:val="0"/>
                <w:szCs w:val="21"/>
              </w:rPr>
              <w:t xml:space="preserve"> </w:t>
            </w:r>
          </w:p>
        </w:tc>
      </w:tr>
      <w:tr w:rsidR="00A5762A" w:rsidRPr="00A5762A" w:rsidTr="00A5762A">
        <w:trPr>
          <w:tblCellSpacing w:w="15" w:type="dxa"/>
        </w:trPr>
        <w:tc>
          <w:tcPr>
            <w:tcW w:w="1957" w:type="pct"/>
            <w:vAlign w:val="center"/>
            <w:hideMark/>
          </w:tcPr>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szCs w:val="21"/>
              </w:rPr>
              <w:t>Nationality：</w:t>
            </w:r>
          </w:p>
        </w:tc>
        <w:tc>
          <w:tcPr>
            <w:tcW w:w="2936" w:type="pct"/>
            <w:vAlign w:val="center"/>
            <w:hideMark/>
          </w:tcPr>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szCs w:val="21"/>
              </w:rPr>
              <w:t xml:space="preserve">United States </w:t>
            </w:r>
          </w:p>
        </w:tc>
      </w:tr>
      <w:tr w:rsidR="00A5762A" w:rsidRPr="00A5762A" w:rsidTr="00A5762A">
        <w:trPr>
          <w:tblCellSpacing w:w="15" w:type="dxa"/>
        </w:trPr>
        <w:tc>
          <w:tcPr>
            <w:tcW w:w="1957" w:type="pct"/>
            <w:vAlign w:val="center"/>
            <w:hideMark/>
          </w:tcPr>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szCs w:val="21"/>
              </w:rPr>
              <w:t>Academic Title：</w:t>
            </w:r>
          </w:p>
        </w:tc>
        <w:tc>
          <w:tcPr>
            <w:tcW w:w="2936" w:type="pct"/>
            <w:vAlign w:val="center"/>
            <w:hideMark/>
          </w:tcPr>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szCs w:val="21"/>
              </w:rPr>
              <w:t>Professor</w:t>
            </w:r>
          </w:p>
        </w:tc>
      </w:tr>
      <w:tr w:rsidR="00A5762A" w:rsidRPr="00A5762A" w:rsidTr="00A5762A">
        <w:trPr>
          <w:tblCellSpacing w:w="15" w:type="dxa"/>
        </w:trPr>
        <w:tc>
          <w:tcPr>
            <w:tcW w:w="1957" w:type="pct"/>
            <w:vAlign w:val="center"/>
            <w:hideMark/>
          </w:tcPr>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szCs w:val="21"/>
              </w:rPr>
              <w:t>Home University（From）：</w:t>
            </w:r>
          </w:p>
        </w:tc>
        <w:tc>
          <w:tcPr>
            <w:tcW w:w="2936" w:type="pct"/>
            <w:vAlign w:val="center"/>
            <w:hideMark/>
          </w:tcPr>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rPr>
              <w:t> Williams College, Massachusetts, USA</w:t>
            </w:r>
            <w:r w:rsidRPr="00A5762A">
              <w:rPr>
                <w:rFonts w:ascii="宋体" w:eastAsia="宋体" w:hAnsi="宋体" w:cs="宋体" w:hint="eastAsia"/>
                <w:color w:val="000000"/>
                <w:kern w:val="0"/>
                <w:szCs w:val="21"/>
              </w:rPr>
              <w:t xml:space="preserve"> </w:t>
            </w:r>
          </w:p>
        </w:tc>
      </w:tr>
      <w:tr w:rsidR="00A5762A" w:rsidRPr="00A5762A" w:rsidTr="00A5762A">
        <w:trPr>
          <w:tblCellSpacing w:w="15" w:type="dxa"/>
        </w:trPr>
        <w:tc>
          <w:tcPr>
            <w:tcW w:w="1957" w:type="pct"/>
            <w:vAlign w:val="center"/>
            <w:hideMark/>
          </w:tcPr>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szCs w:val="21"/>
              </w:rPr>
              <w:t>Email Address：</w:t>
            </w:r>
          </w:p>
        </w:tc>
        <w:tc>
          <w:tcPr>
            <w:tcW w:w="2936" w:type="pct"/>
            <w:vAlign w:val="center"/>
            <w:hideMark/>
          </w:tcPr>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rPr>
              <w:t>scrane@williams.edu</w:t>
            </w:r>
            <w:r w:rsidRPr="00A5762A">
              <w:rPr>
                <w:rFonts w:ascii="宋体" w:eastAsia="宋体" w:hAnsi="宋体" w:cs="宋体" w:hint="eastAsia"/>
                <w:color w:val="000000"/>
                <w:kern w:val="0"/>
                <w:szCs w:val="21"/>
              </w:rPr>
              <w:t xml:space="preserve"> </w:t>
            </w:r>
          </w:p>
        </w:tc>
      </w:tr>
    </w:tbl>
    <w:p w:rsidR="00A5762A" w:rsidRPr="00A5762A" w:rsidRDefault="00A5762A" w:rsidP="00A5762A">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A5762A" w:rsidRPr="00A5762A" w:rsidRDefault="00A5762A" w:rsidP="00A5762A">
      <w:pPr>
        <w:widowControl/>
        <w:jc w:val="left"/>
        <w:rPr>
          <w:rFonts w:ascii="宋体" w:eastAsia="宋体" w:hAnsi="宋体" w:cs="宋体"/>
          <w:vanish/>
          <w:color w:val="000000"/>
          <w:kern w:val="0"/>
          <w:szCs w:val="21"/>
        </w:rPr>
      </w:pPr>
      <w:r w:rsidRPr="00A5762A">
        <w:rPr>
          <w:rFonts w:ascii="宋体" w:eastAsia="宋体" w:hAnsi="宋体" w:cs="宋体" w:hint="eastAsia"/>
          <w:vanish/>
          <w:color w:val="000000"/>
          <w:kern w:val="0"/>
        </w:rPr>
        <w:t>本科生    硕士生</w:t>
      </w:r>
      <w:r w:rsidRPr="00A5762A">
        <w:rPr>
          <w:rFonts w:ascii="宋体" w:eastAsia="宋体" w:hAnsi="宋体" w:cs="宋体" w:hint="eastAsia"/>
          <w:vanish/>
          <w:color w:val="000000"/>
          <w:kern w:val="0"/>
          <w:szCs w:val="21"/>
        </w:rPr>
        <w:t xml:space="preserve"> </w:t>
      </w:r>
    </w:p>
    <w:p w:rsidR="00A5762A" w:rsidRPr="00A5762A" w:rsidRDefault="00A5762A" w:rsidP="00A5762A">
      <w:pPr>
        <w:widowControl/>
        <w:jc w:val="left"/>
        <w:rPr>
          <w:rFonts w:ascii="宋体" w:eastAsia="宋体" w:hAnsi="宋体" w:cs="宋体" w:hint="eastAsia"/>
          <w:color w:val="000000"/>
          <w:kern w:val="0"/>
          <w:szCs w:val="21"/>
        </w:rPr>
      </w:pPr>
      <w:r w:rsidRPr="00A5762A">
        <w:rPr>
          <w:rFonts w:ascii="宋体" w:eastAsia="宋体" w:hAnsi="宋体" w:cs="宋体" w:hint="eastAsia"/>
          <w:color w:val="000000"/>
          <w:kern w:val="0"/>
        </w:rPr>
        <w:t>Undergraduate    Master</w:t>
      </w:r>
      <w:r w:rsidRPr="00A5762A">
        <w:rPr>
          <w:rFonts w:ascii="宋体" w:eastAsia="宋体" w:hAnsi="宋体" w:cs="宋体" w:hint="eastAsia"/>
          <w:color w:val="000000"/>
          <w:kern w:val="0"/>
          <w:szCs w:val="21"/>
        </w:rPr>
        <w:t xml:space="preserve"> </w:t>
      </w:r>
    </w:p>
    <w:p w:rsidR="00A5762A" w:rsidRPr="00A5762A" w:rsidRDefault="00A5762A" w:rsidP="00A5762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szCs w:val="21"/>
        </w:rPr>
        <w:t>English</w:t>
      </w:r>
    </w:p>
    <w:p w:rsidR="00A5762A" w:rsidRPr="00A5762A" w:rsidRDefault="00A5762A" w:rsidP="00A5762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rPr>
        <w:t>N/A</w:t>
      </w:r>
      <w:r w:rsidRPr="00A5762A">
        <w:rPr>
          <w:rFonts w:ascii="宋体" w:eastAsia="宋体" w:hAnsi="宋体" w:cs="宋体" w:hint="eastAsia"/>
          <w:color w:val="000000"/>
          <w:kern w:val="0"/>
          <w:szCs w:val="21"/>
        </w:rPr>
        <w:t xml:space="preserve"> </w:t>
      </w:r>
    </w:p>
    <w:p w:rsidR="00A5762A" w:rsidRPr="00A5762A" w:rsidRDefault="00A5762A" w:rsidP="00A5762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rPr>
        <w:t>Close reading, class discussion, essay writing.</w:t>
      </w:r>
      <w:r w:rsidRPr="00A5762A">
        <w:rPr>
          <w:rFonts w:ascii="宋体" w:eastAsia="宋体" w:hAnsi="宋体" w:cs="宋体" w:hint="eastAsia"/>
          <w:color w:val="000000"/>
          <w:kern w:val="0"/>
          <w:szCs w:val="21"/>
        </w:rPr>
        <w:t xml:space="preserve"> </w:t>
      </w:r>
    </w:p>
    <w:p w:rsidR="00A5762A" w:rsidRPr="00A5762A" w:rsidRDefault="00A5762A" w:rsidP="00A5762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rPr>
        <w:t xml:space="preserve">Continuous assessment, participation – 30%; essay – 35%; essay – 35% </w:t>
      </w:r>
      <w:r w:rsidRPr="00A5762A">
        <w:rPr>
          <w:rFonts w:ascii="宋体" w:eastAsia="宋体" w:hAnsi="宋体" w:cs="宋体" w:hint="eastAsia"/>
          <w:color w:val="000000"/>
          <w:kern w:val="0"/>
          <w:szCs w:val="21"/>
        </w:rPr>
        <w:br/>
      </w:r>
    </w:p>
    <w:p w:rsidR="00A5762A" w:rsidRPr="00A5762A" w:rsidRDefault="00A5762A" w:rsidP="00A5762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rPr>
        <w:t>2</w:t>
      </w:r>
      <w:r w:rsidRPr="00A5762A">
        <w:rPr>
          <w:rFonts w:ascii="宋体" w:eastAsia="宋体" w:hAnsi="宋体" w:cs="宋体" w:hint="eastAsia"/>
          <w:color w:val="000000"/>
          <w:kern w:val="0"/>
          <w:szCs w:val="21"/>
        </w:rPr>
        <w:t xml:space="preserve"> credits </w:t>
      </w:r>
    </w:p>
    <w:p w:rsidR="00A5762A" w:rsidRPr="00A5762A" w:rsidRDefault="00A5762A" w:rsidP="00A5762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rPr>
        <w:t xml:space="preserve">Sam (George T.) Crane is Professor of Political Science at Williams College, where he teaches contemporary Chinese politics and ancient Chinese philosophy. Before arriving at Williams in 1989, he taught for a year at the Hopkins-Nanjing Center in Nanjing, and for three years at Georgetown University. He completed his Ph.D. at the University of Wisconsin-Madison in 1986.  His most recent book – Life, Liberty, and the Pursuit of Dao: Ancient Chinese Thought in Modern American Life (Wiley, 2013) – uses ideas drawn from pre-Qin Confucian and </w:t>
      </w:r>
      <w:proofErr w:type="spellStart"/>
      <w:r w:rsidRPr="00A5762A">
        <w:rPr>
          <w:rFonts w:ascii="宋体" w:eastAsia="宋体" w:hAnsi="宋体" w:cs="宋体" w:hint="eastAsia"/>
          <w:color w:val="000000"/>
          <w:kern w:val="0"/>
        </w:rPr>
        <w:t>Daoist</w:t>
      </w:r>
      <w:proofErr w:type="spellEnd"/>
      <w:r w:rsidRPr="00A5762A">
        <w:rPr>
          <w:rFonts w:ascii="宋体" w:eastAsia="宋体" w:hAnsi="宋体" w:cs="宋体" w:hint="eastAsia"/>
          <w:color w:val="000000"/>
          <w:kern w:val="0"/>
        </w:rPr>
        <w:t xml:space="preserve"> texts to understand contemporary American social issues.</w:t>
      </w:r>
      <w:r w:rsidRPr="00A5762A">
        <w:rPr>
          <w:rFonts w:ascii="宋体" w:eastAsia="宋体" w:hAnsi="宋体" w:cs="宋体" w:hint="eastAsia"/>
          <w:color w:val="000000"/>
          <w:kern w:val="0"/>
          <w:szCs w:val="21"/>
        </w:rPr>
        <w:t xml:space="preserve"> </w:t>
      </w:r>
    </w:p>
    <w:p w:rsidR="00A5762A" w:rsidRPr="00A5762A" w:rsidRDefault="00A5762A" w:rsidP="00A5762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rPr>
        <w:lastRenderedPageBreak/>
        <w:t xml:space="preserve">This course will consider how Confucian ideas might be applied in a contemporary American social and cultural context. We will start with a general consideration of how philosophies and systems of thought move from one cultural context to another. Attention then turns to the zeitgeist of the United States in an effort to understand how Americans might respond to the introduction of Confucian ideas.  The class continues with close readings of English translations of </w:t>
      </w:r>
      <w:proofErr w:type="spellStart"/>
      <w:r w:rsidRPr="00A5762A">
        <w:rPr>
          <w:rFonts w:ascii="宋体" w:eastAsia="宋体" w:hAnsi="宋体" w:cs="宋体" w:hint="eastAsia"/>
          <w:color w:val="000000"/>
          <w:kern w:val="0"/>
        </w:rPr>
        <w:t>Lunyu</w:t>
      </w:r>
      <w:proofErr w:type="spellEnd"/>
      <w:r w:rsidRPr="00A5762A">
        <w:rPr>
          <w:rFonts w:ascii="宋体" w:eastAsia="宋体" w:hAnsi="宋体" w:cs="宋体" w:hint="eastAsia"/>
          <w:color w:val="000000"/>
          <w:kern w:val="0"/>
        </w:rPr>
        <w:t xml:space="preserve"> and Mengzi.  This will allow us to understand how concepts from these texts are presented in English and thus how Americans might come to comprehend “Confucianism” in translation. Class discussion will take up questions of translatability and how cultural products from one time and place might be transposed, through processes of globalization, to other times and places. We will finish with more specific efforts to apply Confucian concepts to American academic and social contexts.</w:t>
      </w:r>
      <w:r w:rsidRPr="00A5762A">
        <w:rPr>
          <w:rFonts w:ascii="宋体" w:eastAsia="宋体" w:hAnsi="宋体" w:cs="宋体" w:hint="eastAsia"/>
          <w:color w:val="000000"/>
          <w:kern w:val="0"/>
          <w:szCs w:val="21"/>
        </w:rPr>
        <w:t xml:space="preserve"> </w:t>
      </w:r>
    </w:p>
    <w:p w:rsidR="00A5762A" w:rsidRPr="00A5762A" w:rsidRDefault="00A5762A" w:rsidP="00A5762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rPr>
        <w:t xml:space="preserve">Week One </w:t>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Lecture on philosophical transposition and discussion of the American zeitgeist (时代精神)</w:t>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 xml:space="preserve">Selections from Michael </w:t>
      </w:r>
      <w:proofErr w:type="spellStart"/>
      <w:r w:rsidRPr="00A5762A">
        <w:rPr>
          <w:rFonts w:ascii="宋体" w:eastAsia="宋体" w:hAnsi="宋体" w:cs="宋体" w:hint="eastAsia"/>
          <w:color w:val="000000"/>
          <w:kern w:val="0"/>
        </w:rPr>
        <w:t>Freeden</w:t>
      </w:r>
      <w:proofErr w:type="spellEnd"/>
      <w:r w:rsidRPr="00A5762A">
        <w:rPr>
          <w:rFonts w:ascii="宋体" w:eastAsia="宋体" w:hAnsi="宋体" w:cs="宋体" w:hint="eastAsia"/>
          <w:color w:val="000000"/>
          <w:kern w:val="0"/>
        </w:rPr>
        <w:t>, et al. The Oxford Handbook of Political Ideologies (Oxford: Oxford University Press, 2013) and selections from; John Stuart Mill, On Liberty (New York: Penguin Books, 1974).</w:t>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Week Two</w:t>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 xml:space="preserve">Close reading and discussion of English translations of </w:t>
      </w:r>
      <w:proofErr w:type="spellStart"/>
      <w:r w:rsidRPr="00A5762A">
        <w:rPr>
          <w:rFonts w:ascii="宋体" w:eastAsia="宋体" w:hAnsi="宋体" w:cs="宋体" w:hint="eastAsia"/>
          <w:color w:val="000000"/>
          <w:kern w:val="0"/>
        </w:rPr>
        <w:t>Lunyu</w:t>
      </w:r>
      <w:proofErr w:type="spellEnd"/>
      <w:r w:rsidRPr="00A5762A">
        <w:rPr>
          <w:rFonts w:ascii="宋体" w:eastAsia="宋体" w:hAnsi="宋体" w:cs="宋体" w:hint="eastAsia"/>
          <w:color w:val="000000"/>
          <w:kern w:val="0"/>
        </w:rPr>
        <w:t xml:space="preserve"> and Mengzi. </w:t>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Selections from David Hinton, trans., The Analects: Confucius (Counterpoint</w:t>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Press, 1998); and selections from Irene Bloom, trans., Mencius (Columbia University Press, 2009</w:t>
      </w:r>
      <w:proofErr w:type="gramStart"/>
      <w:r w:rsidRPr="00A5762A">
        <w:rPr>
          <w:rFonts w:ascii="宋体" w:eastAsia="宋体" w:hAnsi="宋体" w:cs="宋体" w:hint="eastAsia"/>
          <w:color w:val="000000"/>
          <w:kern w:val="0"/>
        </w:rPr>
        <w:t>)</w:t>
      </w:r>
      <w:proofErr w:type="gramEnd"/>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Week Three</w:t>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 xml:space="preserve">Reading and discussion of academic articles on Confucianism in comparative perspective. </w:t>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 xml:space="preserve">Erica </w:t>
      </w:r>
      <w:proofErr w:type="spellStart"/>
      <w:r w:rsidRPr="00A5762A">
        <w:rPr>
          <w:rFonts w:ascii="宋体" w:eastAsia="宋体" w:hAnsi="宋体" w:cs="宋体" w:hint="eastAsia"/>
          <w:color w:val="000000"/>
          <w:kern w:val="0"/>
        </w:rPr>
        <w:t>Brindley</w:t>
      </w:r>
      <w:proofErr w:type="spellEnd"/>
      <w:r w:rsidRPr="00A5762A">
        <w:rPr>
          <w:rFonts w:ascii="宋体" w:eastAsia="宋体" w:hAnsi="宋体" w:cs="宋体" w:hint="eastAsia"/>
          <w:color w:val="000000"/>
          <w:kern w:val="0"/>
        </w:rPr>
        <w:t xml:space="preserve">, “Moral Autonomy and Individual Sources of Authority in the </w:t>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 xml:space="preserve">Analects,” Journal of Chinese Philosophy 38:2 (June 2011) 257-273; Joseph Chan, “Moral Autonomy, Civil Liberties, and Confucianism,” Philosophy East and West, vol. 52, no. 3 (July 2002), pp. 281-310; </w:t>
      </w:r>
      <w:proofErr w:type="spellStart"/>
      <w:r w:rsidRPr="00A5762A">
        <w:rPr>
          <w:rFonts w:ascii="宋体" w:eastAsia="宋体" w:hAnsi="宋体" w:cs="宋体" w:hint="eastAsia"/>
          <w:color w:val="000000"/>
          <w:kern w:val="0"/>
        </w:rPr>
        <w:t>Jiyuan</w:t>
      </w:r>
      <w:proofErr w:type="spellEnd"/>
      <w:r w:rsidRPr="00A5762A">
        <w:rPr>
          <w:rFonts w:ascii="宋体" w:eastAsia="宋体" w:hAnsi="宋体" w:cs="宋体" w:hint="eastAsia"/>
          <w:color w:val="000000"/>
          <w:kern w:val="0"/>
        </w:rPr>
        <w:t xml:space="preserve"> Yu, “Virtue: Confucius and Aristotle,” Philosophy East and West, vol. 48, no. 2 (April, 1998), pp. 323-347; Edward </w:t>
      </w:r>
      <w:proofErr w:type="spellStart"/>
      <w:r w:rsidRPr="00A5762A">
        <w:rPr>
          <w:rFonts w:ascii="宋体" w:eastAsia="宋体" w:hAnsi="宋体" w:cs="宋体" w:hint="eastAsia"/>
          <w:color w:val="000000"/>
          <w:kern w:val="0"/>
        </w:rPr>
        <w:t>Slingerland</w:t>
      </w:r>
      <w:proofErr w:type="spellEnd"/>
      <w:r w:rsidRPr="00A5762A">
        <w:rPr>
          <w:rFonts w:ascii="宋体" w:eastAsia="宋体" w:hAnsi="宋体" w:cs="宋体" w:hint="eastAsia"/>
          <w:color w:val="000000"/>
          <w:kern w:val="0"/>
        </w:rPr>
        <w:t xml:space="preserve">, “Virtue Ethics in the ‘Analects’,” Journal of Religious Ethics, </w:t>
      </w:r>
      <w:proofErr w:type="spellStart"/>
      <w:r w:rsidRPr="00A5762A">
        <w:rPr>
          <w:rFonts w:ascii="宋体" w:eastAsia="宋体" w:hAnsi="宋体" w:cs="宋体" w:hint="eastAsia"/>
          <w:color w:val="000000"/>
          <w:kern w:val="0"/>
        </w:rPr>
        <w:t>vol</w:t>
      </w:r>
      <w:proofErr w:type="spellEnd"/>
      <w:r w:rsidRPr="00A5762A">
        <w:rPr>
          <w:rFonts w:ascii="宋体" w:eastAsia="宋体" w:hAnsi="宋体" w:cs="宋体" w:hint="eastAsia"/>
          <w:color w:val="000000"/>
          <w:kern w:val="0"/>
        </w:rPr>
        <w:t xml:space="preserve"> 29, no. 1 (Spring 2001), pp. 97-125; Justin </w:t>
      </w:r>
      <w:proofErr w:type="spellStart"/>
      <w:r w:rsidRPr="00A5762A">
        <w:rPr>
          <w:rFonts w:ascii="宋体" w:eastAsia="宋体" w:hAnsi="宋体" w:cs="宋体" w:hint="eastAsia"/>
          <w:color w:val="000000"/>
          <w:kern w:val="0"/>
        </w:rPr>
        <w:t>Tiwald</w:t>
      </w:r>
      <w:proofErr w:type="spellEnd"/>
      <w:r w:rsidRPr="00A5762A">
        <w:rPr>
          <w:rFonts w:ascii="宋体" w:eastAsia="宋体" w:hAnsi="宋体" w:cs="宋体" w:hint="eastAsia"/>
          <w:color w:val="000000"/>
          <w:kern w:val="0"/>
        </w:rPr>
        <w:t>, ‘Confucianism and Virtue Ethics: Still a Fledgling in Chinese and Comparative Philosophy,” Comparative Philosophy, vol. 1, no. 2 (2010), pp. 55-63.</w:t>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lastRenderedPageBreak/>
        <w:t>Week Four</w:t>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Read and discuss Crane</w:t>
      </w:r>
      <w:proofErr w:type="gramStart"/>
      <w:r w:rsidRPr="00A5762A">
        <w:rPr>
          <w:rFonts w:ascii="宋体" w:eastAsia="宋体" w:hAnsi="宋体" w:cs="宋体" w:hint="eastAsia"/>
          <w:color w:val="000000"/>
          <w:kern w:val="0"/>
        </w:rPr>
        <w:t>’</w:t>
      </w:r>
      <w:proofErr w:type="gramEnd"/>
      <w:r w:rsidRPr="00A5762A">
        <w:rPr>
          <w:rFonts w:ascii="宋体" w:eastAsia="宋体" w:hAnsi="宋体" w:cs="宋体" w:hint="eastAsia"/>
          <w:color w:val="000000"/>
          <w:kern w:val="0"/>
        </w:rPr>
        <w:t>s Life, Liberty, and the Pursuit of Dao: Ancient Chinese Thought in Modern American Life (Wiley, 2013</w:t>
      </w:r>
      <w:proofErr w:type="gramStart"/>
      <w:r w:rsidRPr="00A5762A">
        <w:rPr>
          <w:rFonts w:ascii="宋体" w:eastAsia="宋体" w:hAnsi="宋体" w:cs="宋体" w:hint="eastAsia"/>
          <w:color w:val="000000"/>
          <w:kern w:val="0"/>
        </w:rPr>
        <w:t>)</w:t>
      </w:r>
      <w:proofErr w:type="gramEnd"/>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Final Exam</w:t>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 xml:space="preserve">There is not final exam.  Two papers will be assigned.  The first will ask students, based on their own reading of English translations of the </w:t>
      </w:r>
      <w:proofErr w:type="spellStart"/>
      <w:r w:rsidRPr="00A5762A">
        <w:rPr>
          <w:rFonts w:ascii="宋体" w:eastAsia="宋体" w:hAnsi="宋体" w:cs="宋体" w:hint="eastAsia"/>
          <w:color w:val="000000"/>
          <w:kern w:val="0"/>
        </w:rPr>
        <w:t>Lunyu</w:t>
      </w:r>
      <w:proofErr w:type="spellEnd"/>
      <w:r w:rsidRPr="00A5762A">
        <w:rPr>
          <w:rFonts w:ascii="宋体" w:eastAsia="宋体" w:hAnsi="宋体" w:cs="宋体" w:hint="eastAsia"/>
          <w:color w:val="000000"/>
          <w:kern w:val="0"/>
        </w:rPr>
        <w:t xml:space="preserve"> and Mengzi, to determine what aspect of either of these texts might be most compatible to contemporary Americans and why. The second will ask them to critically respond to the articles we read in class.</w:t>
      </w:r>
      <w:r w:rsidRPr="00A5762A">
        <w:rPr>
          <w:rFonts w:ascii="宋体" w:eastAsia="宋体" w:hAnsi="宋体" w:cs="宋体" w:hint="eastAsia"/>
          <w:color w:val="000000"/>
          <w:kern w:val="0"/>
          <w:szCs w:val="21"/>
        </w:rPr>
        <w:t xml:space="preserve"> </w:t>
      </w:r>
    </w:p>
    <w:p w:rsidR="00A5762A" w:rsidRPr="00A5762A" w:rsidRDefault="00A5762A" w:rsidP="00A5762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rPr>
        <w:t>David Hinton, trans., The Analects (Counterpoint, 1999</w:t>
      </w:r>
      <w:proofErr w:type="gramStart"/>
      <w:r w:rsidRPr="00A5762A">
        <w:rPr>
          <w:rFonts w:ascii="宋体" w:eastAsia="宋体" w:hAnsi="宋体" w:cs="宋体" w:hint="eastAsia"/>
          <w:color w:val="000000"/>
          <w:kern w:val="0"/>
        </w:rPr>
        <w:t>)</w:t>
      </w:r>
      <w:proofErr w:type="gramEnd"/>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Irene Bloom, Mencius, (Columbia University Press, 2009)</w:t>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 xml:space="preserve">Sam Crane, Life, Liberty, and the Pursuit of Dao: Ancient Chinese Thought in Modern American Life (Wiley, 2013) </w:t>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Articles in PDF to be distributed in class.</w:t>
      </w:r>
      <w:r w:rsidRPr="00A5762A">
        <w:rPr>
          <w:rFonts w:ascii="宋体" w:eastAsia="宋体" w:hAnsi="宋体" w:cs="宋体" w:hint="eastAsia"/>
          <w:color w:val="000000"/>
          <w:kern w:val="0"/>
          <w:szCs w:val="21"/>
        </w:rPr>
        <w:t xml:space="preserve"> </w:t>
      </w:r>
    </w:p>
    <w:p w:rsidR="00A5762A" w:rsidRPr="00A5762A" w:rsidRDefault="00A5762A" w:rsidP="00A5762A">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A5762A" w:rsidRPr="00A5762A" w:rsidRDefault="00A5762A" w:rsidP="00A5762A">
      <w:pPr>
        <w:widowControl/>
        <w:jc w:val="left"/>
        <w:rPr>
          <w:rFonts w:ascii="宋体" w:eastAsia="宋体" w:hAnsi="宋体" w:cs="宋体"/>
          <w:color w:val="000000"/>
          <w:kern w:val="0"/>
          <w:szCs w:val="21"/>
        </w:rPr>
      </w:pPr>
      <w:r w:rsidRPr="00A5762A">
        <w:rPr>
          <w:rFonts w:ascii="宋体" w:eastAsia="宋体" w:hAnsi="宋体" w:cs="宋体" w:hint="eastAsia"/>
          <w:color w:val="000000"/>
          <w:kern w:val="0"/>
        </w:rPr>
        <w:t xml:space="preserve">Roger Ames and Harry </w:t>
      </w:r>
      <w:proofErr w:type="spellStart"/>
      <w:r w:rsidRPr="00A5762A">
        <w:rPr>
          <w:rFonts w:ascii="宋体" w:eastAsia="宋体" w:hAnsi="宋体" w:cs="宋体" w:hint="eastAsia"/>
          <w:color w:val="000000"/>
          <w:kern w:val="0"/>
        </w:rPr>
        <w:t>Rosemont</w:t>
      </w:r>
      <w:proofErr w:type="gramStart"/>
      <w:r w:rsidRPr="00A5762A">
        <w:rPr>
          <w:rFonts w:ascii="宋体" w:eastAsia="宋体" w:hAnsi="宋体" w:cs="宋体" w:hint="eastAsia"/>
          <w:color w:val="000000"/>
          <w:kern w:val="0"/>
        </w:rPr>
        <w:t>,The</w:t>
      </w:r>
      <w:proofErr w:type="spellEnd"/>
      <w:proofErr w:type="gramEnd"/>
      <w:r w:rsidRPr="00A5762A">
        <w:rPr>
          <w:rFonts w:ascii="宋体" w:eastAsia="宋体" w:hAnsi="宋体" w:cs="宋体" w:hint="eastAsia"/>
          <w:color w:val="000000"/>
          <w:kern w:val="0"/>
        </w:rPr>
        <w:t xml:space="preserve"> Analects of Confucius: A Philosophical Translation (</w:t>
      </w:r>
      <w:proofErr w:type="spellStart"/>
      <w:r w:rsidRPr="00A5762A">
        <w:rPr>
          <w:rFonts w:ascii="宋体" w:eastAsia="宋体" w:hAnsi="宋体" w:cs="宋体" w:hint="eastAsia"/>
          <w:color w:val="000000"/>
          <w:kern w:val="0"/>
        </w:rPr>
        <w:t>Ballentine</w:t>
      </w:r>
      <w:proofErr w:type="spellEnd"/>
      <w:r w:rsidRPr="00A5762A">
        <w:rPr>
          <w:rFonts w:ascii="宋体" w:eastAsia="宋体" w:hAnsi="宋体" w:cs="宋体" w:hint="eastAsia"/>
          <w:color w:val="000000"/>
          <w:kern w:val="0"/>
        </w:rPr>
        <w:t>, 1999).</w:t>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Burton Watson, The Analects of Confucius (Columbia University Press, 2009</w:t>
      </w:r>
      <w:proofErr w:type="gramStart"/>
      <w:r w:rsidRPr="00A5762A">
        <w:rPr>
          <w:rFonts w:ascii="宋体" w:eastAsia="宋体" w:hAnsi="宋体" w:cs="宋体" w:hint="eastAsia"/>
          <w:color w:val="000000"/>
          <w:kern w:val="0"/>
        </w:rPr>
        <w:t>)</w:t>
      </w:r>
      <w:proofErr w:type="gramEnd"/>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szCs w:val="21"/>
        </w:rPr>
        <w:br/>
      </w:r>
      <w:r w:rsidRPr="00A5762A">
        <w:rPr>
          <w:rFonts w:ascii="宋体" w:eastAsia="宋体" w:hAnsi="宋体" w:cs="宋体" w:hint="eastAsia"/>
          <w:color w:val="000000"/>
          <w:kern w:val="0"/>
        </w:rPr>
        <w:t>David Hinton, Mencius, (Counterpoint, 1999)</w:t>
      </w:r>
      <w:r w:rsidRPr="00A5762A">
        <w:rPr>
          <w:rFonts w:ascii="宋体" w:eastAsia="宋体" w:hAnsi="宋体" w:cs="宋体" w:hint="eastAsia"/>
          <w:color w:val="000000"/>
          <w:kern w:val="0"/>
          <w:szCs w:val="21"/>
        </w:rPr>
        <w:t xml:space="preserve"> </w:t>
      </w:r>
    </w:p>
    <w:p w:rsidR="00A5762A" w:rsidRPr="00A5762A" w:rsidRDefault="00A5762A" w:rsidP="00A5762A">
      <w:pPr>
        <w:widowControl/>
        <w:pBdr>
          <w:top w:val="single" w:sz="6" w:space="1" w:color="auto"/>
        </w:pBdr>
        <w:jc w:val="center"/>
        <w:rPr>
          <w:rFonts w:ascii="Arial" w:eastAsia="宋体" w:hAnsi="Arial" w:cs="Arial" w:hint="eastAsia"/>
          <w:vanish/>
          <w:kern w:val="0"/>
          <w:sz w:val="16"/>
          <w:szCs w:val="16"/>
        </w:rPr>
      </w:pPr>
      <w:r w:rsidRPr="00A5762A">
        <w:rPr>
          <w:rFonts w:ascii="Arial" w:eastAsia="宋体" w:hAnsi="Arial" w:cs="Arial" w:hint="eastAsia"/>
          <w:vanish/>
          <w:kern w:val="0"/>
          <w:sz w:val="16"/>
          <w:szCs w:val="16"/>
        </w:rPr>
        <w:t>窗体底端</w:t>
      </w:r>
    </w:p>
    <w:p w:rsidR="008C0D52" w:rsidRDefault="008C0D52"/>
    <w:sectPr w:rsidR="008C0D52" w:rsidSect="008C0D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762A"/>
    <w:rsid w:val="008C0D52"/>
    <w:rsid w:val="00A57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A5762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5762A"/>
    <w:rPr>
      <w:rFonts w:ascii="Arial" w:eastAsia="宋体" w:hAnsi="Arial" w:cs="Arial"/>
      <w:vanish/>
      <w:kern w:val="0"/>
      <w:sz w:val="16"/>
      <w:szCs w:val="16"/>
    </w:rPr>
  </w:style>
  <w:style w:type="character" w:customStyle="1" w:styleId="u-span">
    <w:name w:val="u-span"/>
    <w:basedOn w:val="a0"/>
    <w:rsid w:val="00A5762A"/>
  </w:style>
  <w:style w:type="paragraph" w:styleId="z-0">
    <w:name w:val="HTML Bottom of Form"/>
    <w:basedOn w:val="a"/>
    <w:next w:val="a"/>
    <w:link w:val="z-Char0"/>
    <w:hidden/>
    <w:uiPriority w:val="99"/>
    <w:semiHidden/>
    <w:unhideWhenUsed/>
    <w:rsid w:val="00A5762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5762A"/>
    <w:rPr>
      <w:rFonts w:ascii="Arial" w:eastAsia="宋体" w:hAnsi="Arial" w:cs="Arial"/>
      <w:vanish/>
      <w:kern w:val="0"/>
      <w:sz w:val="16"/>
      <w:szCs w:val="16"/>
    </w:rPr>
  </w:style>
  <w:style w:type="paragraph" w:styleId="a3">
    <w:name w:val="Balloon Text"/>
    <w:basedOn w:val="a"/>
    <w:link w:val="Char"/>
    <w:uiPriority w:val="99"/>
    <w:semiHidden/>
    <w:unhideWhenUsed/>
    <w:rsid w:val="00A5762A"/>
    <w:rPr>
      <w:sz w:val="18"/>
      <w:szCs w:val="18"/>
    </w:rPr>
  </w:style>
  <w:style w:type="character" w:customStyle="1" w:styleId="Char">
    <w:name w:val="批注框文本 Char"/>
    <w:basedOn w:val="a0"/>
    <w:link w:val="a3"/>
    <w:uiPriority w:val="99"/>
    <w:semiHidden/>
    <w:rsid w:val="00A5762A"/>
    <w:rPr>
      <w:sz w:val="18"/>
      <w:szCs w:val="18"/>
    </w:rPr>
  </w:style>
</w:styles>
</file>

<file path=word/webSettings.xml><?xml version="1.0" encoding="utf-8"?>
<w:webSettings xmlns:r="http://schemas.openxmlformats.org/officeDocument/2006/relationships" xmlns:w="http://schemas.openxmlformats.org/wordprocessingml/2006/main">
  <w:divs>
    <w:div w:id="2119526757">
      <w:bodyDiv w:val="1"/>
      <w:marLeft w:val="0"/>
      <w:marRight w:val="0"/>
      <w:marTop w:val="0"/>
      <w:marBottom w:val="0"/>
      <w:divBdr>
        <w:top w:val="none" w:sz="0" w:space="0" w:color="auto"/>
        <w:left w:val="none" w:sz="0" w:space="0" w:color="auto"/>
        <w:bottom w:val="none" w:sz="0" w:space="0" w:color="auto"/>
        <w:right w:val="none" w:sz="0" w:space="0" w:color="auto"/>
      </w:divBdr>
      <w:divsChild>
        <w:div w:id="1256594068">
          <w:marLeft w:val="408"/>
          <w:marRight w:val="0"/>
          <w:marTop w:val="136"/>
          <w:marBottom w:val="0"/>
          <w:divBdr>
            <w:top w:val="none" w:sz="0" w:space="0" w:color="auto"/>
            <w:left w:val="none" w:sz="0" w:space="0" w:color="auto"/>
            <w:bottom w:val="none" w:sz="0" w:space="0" w:color="auto"/>
            <w:right w:val="none" w:sz="0" w:space="0" w:color="auto"/>
          </w:divBdr>
          <w:divsChild>
            <w:div w:id="917833517">
              <w:marLeft w:val="0"/>
              <w:marRight w:val="0"/>
              <w:marTop w:val="0"/>
              <w:marBottom w:val="0"/>
              <w:divBdr>
                <w:top w:val="none" w:sz="0" w:space="0" w:color="auto"/>
                <w:left w:val="none" w:sz="0" w:space="0" w:color="auto"/>
                <w:bottom w:val="none" w:sz="0" w:space="0" w:color="auto"/>
                <w:right w:val="none" w:sz="0" w:space="0" w:color="auto"/>
              </w:divBdr>
            </w:div>
            <w:div w:id="1501391928">
              <w:marLeft w:val="0"/>
              <w:marRight w:val="0"/>
              <w:marTop w:val="136"/>
              <w:marBottom w:val="136"/>
              <w:divBdr>
                <w:top w:val="none" w:sz="0" w:space="0" w:color="auto"/>
                <w:left w:val="none" w:sz="0" w:space="0" w:color="auto"/>
                <w:bottom w:val="none" w:sz="0" w:space="0" w:color="auto"/>
                <w:right w:val="none" w:sz="0" w:space="0" w:color="auto"/>
              </w:divBdr>
            </w:div>
          </w:divsChild>
        </w:div>
        <w:div w:id="316763966">
          <w:marLeft w:val="408"/>
          <w:marRight w:val="0"/>
          <w:marTop w:val="136"/>
          <w:marBottom w:val="136"/>
          <w:divBdr>
            <w:top w:val="none" w:sz="0" w:space="0" w:color="auto"/>
            <w:left w:val="none" w:sz="0" w:space="0" w:color="auto"/>
            <w:bottom w:val="none" w:sz="0" w:space="0" w:color="auto"/>
            <w:right w:val="none" w:sz="0" w:space="0" w:color="auto"/>
          </w:divBdr>
          <w:divsChild>
            <w:div w:id="1102146196">
              <w:marLeft w:val="0"/>
              <w:marRight w:val="0"/>
              <w:marTop w:val="0"/>
              <w:marBottom w:val="0"/>
              <w:divBdr>
                <w:top w:val="none" w:sz="0" w:space="0" w:color="auto"/>
                <w:left w:val="none" w:sz="0" w:space="0" w:color="auto"/>
                <w:bottom w:val="none" w:sz="0" w:space="0" w:color="auto"/>
                <w:right w:val="none" w:sz="0" w:space="0" w:color="auto"/>
              </w:divBdr>
            </w:div>
            <w:div w:id="1963729292">
              <w:marLeft w:val="0"/>
              <w:marRight w:val="0"/>
              <w:marTop w:val="0"/>
              <w:marBottom w:val="0"/>
              <w:divBdr>
                <w:top w:val="none" w:sz="0" w:space="0" w:color="auto"/>
                <w:left w:val="none" w:sz="0" w:space="0" w:color="auto"/>
                <w:bottom w:val="none" w:sz="0" w:space="0" w:color="auto"/>
                <w:right w:val="none" w:sz="0" w:space="0" w:color="auto"/>
              </w:divBdr>
              <w:divsChild>
                <w:div w:id="1735396442">
                  <w:marLeft w:val="0"/>
                  <w:marRight w:val="0"/>
                  <w:marTop w:val="0"/>
                  <w:marBottom w:val="0"/>
                  <w:divBdr>
                    <w:top w:val="none" w:sz="0" w:space="0" w:color="auto"/>
                    <w:left w:val="none" w:sz="0" w:space="0" w:color="auto"/>
                    <w:bottom w:val="none" w:sz="0" w:space="0" w:color="auto"/>
                    <w:right w:val="none" w:sz="0" w:space="0" w:color="auto"/>
                  </w:divBdr>
                </w:div>
                <w:div w:id="13615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702">
          <w:marLeft w:val="408"/>
          <w:marRight w:val="0"/>
          <w:marTop w:val="136"/>
          <w:marBottom w:val="136"/>
          <w:divBdr>
            <w:top w:val="none" w:sz="0" w:space="0" w:color="auto"/>
            <w:left w:val="none" w:sz="0" w:space="0" w:color="auto"/>
            <w:bottom w:val="none" w:sz="0" w:space="0" w:color="auto"/>
            <w:right w:val="none" w:sz="0" w:space="0" w:color="auto"/>
          </w:divBdr>
          <w:divsChild>
            <w:div w:id="1007442174">
              <w:marLeft w:val="0"/>
              <w:marRight w:val="0"/>
              <w:marTop w:val="0"/>
              <w:marBottom w:val="0"/>
              <w:divBdr>
                <w:top w:val="none" w:sz="0" w:space="0" w:color="auto"/>
                <w:left w:val="none" w:sz="0" w:space="0" w:color="auto"/>
                <w:bottom w:val="none" w:sz="0" w:space="0" w:color="auto"/>
                <w:right w:val="none" w:sz="0" w:space="0" w:color="auto"/>
              </w:divBdr>
            </w:div>
            <w:div w:id="439765491">
              <w:marLeft w:val="0"/>
              <w:marRight w:val="0"/>
              <w:marTop w:val="0"/>
              <w:marBottom w:val="0"/>
              <w:divBdr>
                <w:top w:val="none" w:sz="0" w:space="0" w:color="auto"/>
                <w:left w:val="none" w:sz="0" w:space="0" w:color="auto"/>
                <w:bottom w:val="none" w:sz="0" w:space="0" w:color="auto"/>
                <w:right w:val="none" w:sz="0" w:space="0" w:color="auto"/>
              </w:divBdr>
            </w:div>
            <w:div w:id="210381200">
              <w:marLeft w:val="0"/>
              <w:marRight w:val="0"/>
              <w:marTop w:val="0"/>
              <w:marBottom w:val="0"/>
              <w:divBdr>
                <w:top w:val="none" w:sz="0" w:space="0" w:color="auto"/>
                <w:left w:val="none" w:sz="0" w:space="0" w:color="auto"/>
                <w:bottom w:val="none" w:sz="0" w:space="0" w:color="auto"/>
                <w:right w:val="none" w:sz="0" w:space="0" w:color="auto"/>
              </w:divBdr>
            </w:div>
          </w:divsChild>
        </w:div>
        <w:div w:id="1099565693">
          <w:marLeft w:val="408"/>
          <w:marRight w:val="0"/>
          <w:marTop w:val="136"/>
          <w:marBottom w:val="136"/>
          <w:divBdr>
            <w:top w:val="none" w:sz="0" w:space="0" w:color="auto"/>
            <w:left w:val="none" w:sz="0" w:space="0" w:color="auto"/>
            <w:bottom w:val="none" w:sz="0" w:space="0" w:color="auto"/>
            <w:right w:val="none" w:sz="0" w:space="0" w:color="auto"/>
          </w:divBdr>
          <w:divsChild>
            <w:div w:id="974945865">
              <w:marLeft w:val="0"/>
              <w:marRight w:val="0"/>
              <w:marTop w:val="0"/>
              <w:marBottom w:val="0"/>
              <w:divBdr>
                <w:top w:val="none" w:sz="0" w:space="0" w:color="auto"/>
                <w:left w:val="none" w:sz="0" w:space="0" w:color="auto"/>
                <w:bottom w:val="none" w:sz="0" w:space="0" w:color="auto"/>
                <w:right w:val="none" w:sz="0" w:space="0" w:color="auto"/>
              </w:divBdr>
            </w:div>
            <w:div w:id="171534168">
              <w:marLeft w:val="0"/>
              <w:marRight w:val="0"/>
              <w:marTop w:val="0"/>
              <w:marBottom w:val="0"/>
              <w:divBdr>
                <w:top w:val="none" w:sz="0" w:space="0" w:color="auto"/>
                <w:left w:val="none" w:sz="0" w:space="0" w:color="auto"/>
                <w:bottom w:val="none" w:sz="0" w:space="0" w:color="auto"/>
                <w:right w:val="none" w:sz="0" w:space="0" w:color="auto"/>
              </w:divBdr>
              <w:divsChild>
                <w:div w:id="16334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6879">
          <w:marLeft w:val="408"/>
          <w:marRight w:val="0"/>
          <w:marTop w:val="136"/>
          <w:marBottom w:val="136"/>
          <w:divBdr>
            <w:top w:val="none" w:sz="0" w:space="0" w:color="auto"/>
            <w:left w:val="none" w:sz="0" w:space="0" w:color="auto"/>
            <w:bottom w:val="none" w:sz="0" w:space="0" w:color="auto"/>
            <w:right w:val="none" w:sz="0" w:space="0" w:color="auto"/>
          </w:divBdr>
          <w:divsChild>
            <w:div w:id="1952932858">
              <w:marLeft w:val="0"/>
              <w:marRight w:val="0"/>
              <w:marTop w:val="0"/>
              <w:marBottom w:val="0"/>
              <w:divBdr>
                <w:top w:val="none" w:sz="0" w:space="0" w:color="auto"/>
                <w:left w:val="none" w:sz="0" w:space="0" w:color="auto"/>
                <w:bottom w:val="none" w:sz="0" w:space="0" w:color="auto"/>
                <w:right w:val="none" w:sz="0" w:space="0" w:color="auto"/>
              </w:divBdr>
            </w:div>
            <w:div w:id="238711535">
              <w:marLeft w:val="0"/>
              <w:marRight w:val="0"/>
              <w:marTop w:val="0"/>
              <w:marBottom w:val="0"/>
              <w:divBdr>
                <w:top w:val="none" w:sz="0" w:space="0" w:color="auto"/>
                <w:left w:val="none" w:sz="0" w:space="0" w:color="auto"/>
                <w:bottom w:val="none" w:sz="0" w:space="0" w:color="auto"/>
                <w:right w:val="none" w:sz="0" w:space="0" w:color="auto"/>
              </w:divBdr>
            </w:div>
          </w:divsChild>
        </w:div>
        <w:div w:id="1483421664">
          <w:marLeft w:val="408"/>
          <w:marRight w:val="0"/>
          <w:marTop w:val="136"/>
          <w:marBottom w:val="136"/>
          <w:divBdr>
            <w:top w:val="none" w:sz="0" w:space="0" w:color="auto"/>
            <w:left w:val="none" w:sz="0" w:space="0" w:color="auto"/>
            <w:bottom w:val="none" w:sz="0" w:space="0" w:color="auto"/>
            <w:right w:val="none" w:sz="0" w:space="0" w:color="auto"/>
          </w:divBdr>
          <w:divsChild>
            <w:div w:id="1477261694">
              <w:marLeft w:val="0"/>
              <w:marRight w:val="0"/>
              <w:marTop w:val="0"/>
              <w:marBottom w:val="0"/>
              <w:divBdr>
                <w:top w:val="none" w:sz="0" w:space="0" w:color="auto"/>
                <w:left w:val="none" w:sz="0" w:space="0" w:color="auto"/>
                <w:bottom w:val="none" w:sz="0" w:space="0" w:color="auto"/>
                <w:right w:val="none" w:sz="0" w:space="0" w:color="auto"/>
              </w:divBdr>
            </w:div>
            <w:div w:id="631132368">
              <w:marLeft w:val="0"/>
              <w:marRight w:val="0"/>
              <w:marTop w:val="0"/>
              <w:marBottom w:val="0"/>
              <w:divBdr>
                <w:top w:val="none" w:sz="0" w:space="0" w:color="auto"/>
                <w:left w:val="none" w:sz="0" w:space="0" w:color="auto"/>
                <w:bottom w:val="none" w:sz="0" w:space="0" w:color="auto"/>
                <w:right w:val="none" w:sz="0" w:space="0" w:color="auto"/>
              </w:divBdr>
            </w:div>
          </w:divsChild>
        </w:div>
        <w:div w:id="1140076423">
          <w:marLeft w:val="408"/>
          <w:marRight w:val="0"/>
          <w:marTop w:val="136"/>
          <w:marBottom w:val="136"/>
          <w:divBdr>
            <w:top w:val="none" w:sz="0" w:space="0" w:color="auto"/>
            <w:left w:val="none" w:sz="0" w:space="0" w:color="auto"/>
            <w:bottom w:val="none" w:sz="0" w:space="0" w:color="auto"/>
            <w:right w:val="none" w:sz="0" w:space="0" w:color="auto"/>
          </w:divBdr>
          <w:divsChild>
            <w:div w:id="304549720">
              <w:marLeft w:val="0"/>
              <w:marRight w:val="0"/>
              <w:marTop w:val="0"/>
              <w:marBottom w:val="0"/>
              <w:divBdr>
                <w:top w:val="none" w:sz="0" w:space="0" w:color="auto"/>
                <w:left w:val="none" w:sz="0" w:space="0" w:color="auto"/>
                <w:bottom w:val="none" w:sz="0" w:space="0" w:color="auto"/>
                <w:right w:val="none" w:sz="0" w:space="0" w:color="auto"/>
              </w:divBdr>
            </w:div>
            <w:div w:id="923301471">
              <w:marLeft w:val="0"/>
              <w:marRight w:val="0"/>
              <w:marTop w:val="0"/>
              <w:marBottom w:val="0"/>
              <w:divBdr>
                <w:top w:val="none" w:sz="0" w:space="0" w:color="auto"/>
                <w:left w:val="none" w:sz="0" w:space="0" w:color="auto"/>
                <w:bottom w:val="none" w:sz="0" w:space="0" w:color="auto"/>
                <w:right w:val="none" w:sz="0" w:space="0" w:color="auto"/>
              </w:divBdr>
            </w:div>
          </w:divsChild>
        </w:div>
        <w:div w:id="1361322848">
          <w:marLeft w:val="408"/>
          <w:marRight w:val="0"/>
          <w:marTop w:val="136"/>
          <w:marBottom w:val="136"/>
          <w:divBdr>
            <w:top w:val="none" w:sz="0" w:space="0" w:color="auto"/>
            <w:left w:val="none" w:sz="0" w:space="0" w:color="auto"/>
            <w:bottom w:val="none" w:sz="0" w:space="0" w:color="auto"/>
            <w:right w:val="none" w:sz="0" w:space="0" w:color="auto"/>
          </w:divBdr>
          <w:divsChild>
            <w:div w:id="1621065604">
              <w:marLeft w:val="0"/>
              <w:marRight w:val="0"/>
              <w:marTop w:val="0"/>
              <w:marBottom w:val="0"/>
              <w:divBdr>
                <w:top w:val="none" w:sz="0" w:space="0" w:color="auto"/>
                <w:left w:val="none" w:sz="0" w:space="0" w:color="auto"/>
                <w:bottom w:val="none" w:sz="0" w:space="0" w:color="auto"/>
                <w:right w:val="none" w:sz="0" w:space="0" w:color="auto"/>
              </w:divBdr>
            </w:div>
            <w:div w:id="731662640">
              <w:marLeft w:val="0"/>
              <w:marRight w:val="0"/>
              <w:marTop w:val="0"/>
              <w:marBottom w:val="0"/>
              <w:divBdr>
                <w:top w:val="none" w:sz="0" w:space="0" w:color="auto"/>
                <w:left w:val="none" w:sz="0" w:space="0" w:color="auto"/>
                <w:bottom w:val="none" w:sz="0" w:space="0" w:color="auto"/>
                <w:right w:val="none" w:sz="0" w:space="0" w:color="auto"/>
              </w:divBdr>
            </w:div>
          </w:divsChild>
        </w:div>
        <w:div w:id="821582729">
          <w:marLeft w:val="408"/>
          <w:marRight w:val="0"/>
          <w:marTop w:val="136"/>
          <w:marBottom w:val="136"/>
          <w:divBdr>
            <w:top w:val="none" w:sz="0" w:space="0" w:color="auto"/>
            <w:left w:val="none" w:sz="0" w:space="0" w:color="auto"/>
            <w:bottom w:val="none" w:sz="0" w:space="0" w:color="auto"/>
            <w:right w:val="none" w:sz="0" w:space="0" w:color="auto"/>
          </w:divBdr>
          <w:divsChild>
            <w:div w:id="830564318">
              <w:marLeft w:val="0"/>
              <w:marRight w:val="0"/>
              <w:marTop w:val="0"/>
              <w:marBottom w:val="0"/>
              <w:divBdr>
                <w:top w:val="none" w:sz="0" w:space="0" w:color="auto"/>
                <w:left w:val="none" w:sz="0" w:space="0" w:color="auto"/>
                <w:bottom w:val="none" w:sz="0" w:space="0" w:color="auto"/>
                <w:right w:val="none" w:sz="0" w:space="0" w:color="auto"/>
              </w:divBdr>
            </w:div>
            <w:div w:id="1592473612">
              <w:marLeft w:val="0"/>
              <w:marRight w:val="0"/>
              <w:marTop w:val="0"/>
              <w:marBottom w:val="0"/>
              <w:divBdr>
                <w:top w:val="none" w:sz="0" w:space="0" w:color="auto"/>
                <w:left w:val="none" w:sz="0" w:space="0" w:color="auto"/>
                <w:bottom w:val="none" w:sz="0" w:space="0" w:color="auto"/>
                <w:right w:val="none" w:sz="0" w:space="0" w:color="auto"/>
              </w:divBdr>
            </w:div>
          </w:divsChild>
        </w:div>
        <w:div w:id="1052925577">
          <w:marLeft w:val="408"/>
          <w:marRight w:val="0"/>
          <w:marTop w:val="136"/>
          <w:marBottom w:val="136"/>
          <w:divBdr>
            <w:top w:val="none" w:sz="0" w:space="0" w:color="auto"/>
            <w:left w:val="none" w:sz="0" w:space="0" w:color="auto"/>
            <w:bottom w:val="none" w:sz="0" w:space="0" w:color="auto"/>
            <w:right w:val="none" w:sz="0" w:space="0" w:color="auto"/>
          </w:divBdr>
          <w:divsChild>
            <w:div w:id="1006589611">
              <w:marLeft w:val="0"/>
              <w:marRight w:val="0"/>
              <w:marTop w:val="0"/>
              <w:marBottom w:val="0"/>
              <w:divBdr>
                <w:top w:val="none" w:sz="0" w:space="0" w:color="auto"/>
                <w:left w:val="none" w:sz="0" w:space="0" w:color="auto"/>
                <w:bottom w:val="none" w:sz="0" w:space="0" w:color="auto"/>
                <w:right w:val="none" w:sz="0" w:space="0" w:color="auto"/>
              </w:divBdr>
            </w:div>
            <w:div w:id="227231260">
              <w:marLeft w:val="0"/>
              <w:marRight w:val="0"/>
              <w:marTop w:val="0"/>
              <w:marBottom w:val="0"/>
              <w:divBdr>
                <w:top w:val="none" w:sz="0" w:space="0" w:color="auto"/>
                <w:left w:val="none" w:sz="0" w:space="0" w:color="auto"/>
                <w:bottom w:val="none" w:sz="0" w:space="0" w:color="auto"/>
                <w:right w:val="none" w:sz="0" w:space="0" w:color="auto"/>
              </w:divBdr>
            </w:div>
          </w:divsChild>
        </w:div>
        <w:div w:id="890917350">
          <w:marLeft w:val="408"/>
          <w:marRight w:val="0"/>
          <w:marTop w:val="136"/>
          <w:marBottom w:val="136"/>
          <w:divBdr>
            <w:top w:val="none" w:sz="0" w:space="0" w:color="auto"/>
            <w:left w:val="none" w:sz="0" w:space="0" w:color="auto"/>
            <w:bottom w:val="none" w:sz="0" w:space="0" w:color="auto"/>
            <w:right w:val="none" w:sz="0" w:space="0" w:color="auto"/>
          </w:divBdr>
          <w:divsChild>
            <w:div w:id="1400051653">
              <w:marLeft w:val="0"/>
              <w:marRight w:val="0"/>
              <w:marTop w:val="0"/>
              <w:marBottom w:val="0"/>
              <w:divBdr>
                <w:top w:val="none" w:sz="0" w:space="0" w:color="auto"/>
                <w:left w:val="none" w:sz="0" w:space="0" w:color="auto"/>
                <w:bottom w:val="none" w:sz="0" w:space="0" w:color="auto"/>
                <w:right w:val="none" w:sz="0" w:space="0" w:color="auto"/>
              </w:divBdr>
            </w:div>
            <w:div w:id="1679766616">
              <w:marLeft w:val="0"/>
              <w:marRight w:val="0"/>
              <w:marTop w:val="0"/>
              <w:marBottom w:val="0"/>
              <w:divBdr>
                <w:top w:val="none" w:sz="0" w:space="0" w:color="auto"/>
                <w:left w:val="none" w:sz="0" w:space="0" w:color="auto"/>
                <w:bottom w:val="none" w:sz="0" w:space="0" w:color="auto"/>
                <w:right w:val="none" w:sz="0" w:space="0" w:color="auto"/>
              </w:divBdr>
            </w:div>
          </w:divsChild>
        </w:div>
        <w:div w:id="1518889257">
          <w:marLeft w:val="408"/>
          <w:marRight w:val="0"/>
          <w:marTop w:val="136"/>
          <w:marBottom w:val="136"/>
          <w:divBdr>
            <w:top w:val="none" w:sz="0" w:space="0" w:color="auto"/>
            <w:left w:val="none" w:sz="0" w:space="0" w:color="auto"/>
            <w:bottom w:val="none" w:sz="0" w:space="0" w:color="auto"/>
            <w:right w:val="none" w:sz="0" w:space="0" w:color="auto"/>
          </w:divBdr>
          <w:divsChild>
            <w:div w:id="234823243">
              <w:marLeft w:val="0"/>
              <w:marRight w:val="0"/>
              <w:marTop w:val="0"/>
              <w:marBottom w:val="0"/>
              <w:divBdr>
                <w:top w:val="none" w:sz="0" w:space="0" w:color="auto"/>
                <w:left w:val="none" w:sz="0" w:space="0" w:color="auto"/>
                <w:bottom w:val="none" w:sz="0" w:space="0" w:color="auto"/>
                <w:right w:val="none" w:sz="0" w:space="0" w:color="auto"/>
              </w:divBdr>
            </w:div>
            <w:div w:id="909387938">
              <w:marLeft w:val="0"/>
              <w:marRight w:val="0"/>
              <w:marTop w:val="0"/>
              <w:marBottom w:val="0"/>
              <w:divBdr>
                <w:top w:val="none" w:sz="0" w:space="0" w:color="auto"/>
                <w:left w:val="none" w:sz="0" w:space="0" w:color="auto"/>
                <w:bottom w:val="none" w:sz="0" w:space="0" w:color="auto"/>
                <w:right w:val="none" w:sz="0" w:space="0" w:color="auto"/>
              </w:divBdr>
            </w:div>
          </w:divsChild>
        </w:div>
        <w:div w:id="1712992012">
          <w:marLeft w:val="408"/>
          <w:marRight w:val="0"/>
          <w:marTop w:val="136"/>
          <w:marBottom w:val="136"/>
          <w:divBdr>
            <w:top w:val="none" w:sz="0" w:space="0" w:color="auto"/>
            <w:left w:val="none" w:sz="0" w:space="0" w:color="auto"/>
            <w:bottom w:val="none" w:sz="0" w:space="0" w:color="auto"/>
            <w:right w:val="none" w:sz="0" w:space="0" w:color="auto"/>
          </w:divBdr>
          <w:divsChild>
            <w:div w:id="1621716238">
              <w:marLeft w:val="0"/>
              <w:marRight w:val="0"/>
              <w:marTop w:val="0"/>
              <w:marBottom w:val="0"/>
              <w:divBdr>
                <w:top w:val="none" w:sz="0" w:space="0" w:color="auto"/>
                <w:left w:val="none" w:sz="0" w:space="0" w:color="auto"/>
                <w:bottom w:val="none" w:sz="0" w:space="0" w:color="auto"/>
                <w:right w:val="none" w:sz="0" w:space="0" w:color="auto"/>
              </w:divBdr>
            </w:div>
            <w:div w:id="16336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2016-02-22T01:52:00Z</dcterms:created>
  <dcterms:modified xsi:type="dcterms:W3CDTF">2016-02-22T01:52:00Z</dcterms:modified>
</cp:coreProperties>
</file>