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A29" w:rsidRPr="00715A29" w:rsidRDefault="00715A29" w:rsidP="00715A29">
      <w:pPr>
        <w:widowControl/>
        <w:jc w:val="left"/>
        <w:rPr>
          <w:rFonts w:ascii="Verdana" w:eastAsia="宋体" w:hAnsi="Verdana" w:cs="宋体"/>
          <w:kern w:val="0"/>
          <w:sz w:val="18"/>
          <w:szCs w:val="18"/>
        </w:rPr>
      </w:pPr>
      <w:r>
        <w:rPr>
          <w:rFonts w:ascii="Verdana" w:eastAsia="宋体" w:hAnsi="Verdana" w:cs="宋体"/>
          <w:noProof/>
          <w:kern w:val="0"/>
          <w:sz w:val="18"/>
          <w:szCs w:val="18"/>
        </w:rPr>
        <w:drawing>
          <wp:inline distT="0" distB="0" distL="0" distR="0">
            <wp:extent cx="1724025" cy="257175"/>
            <wp:effectExtent l="19050" t="0" r="9525" b="0"/>
            <wp:docPr id="13" name="图片 22" descr="http://portal.ruc.edu.cn/ruciss/iss/eduadmini/courseadmin/kcxxxzimg/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ortal.ruc.edu.cn/ruciss/iss/eduadmini/courseadmin/kcxxxzimg/y1.jpg"/>
                    <pic:cNvPicPr>
                      <a:picLocks noChangeAspect="1" noChangeArrowheads="1"/>
                    </pic:cNvPicPr>
                  </pic:nvPicPr>
                  <pic:blipFill>
                    <a:blip r:embed="rId4" cstate="print"/>
                    <a:srcRect/>
                    <a:stretch>
                      <a:fillRect/>
                    </a:stretch>
                  </pic:blipFill>
                  <pic:spPr bwMode="auto">
                    <a:xfrm>
                      <a:off x="0" y="0"/>
                      <a:ext cx="1724025" cy="257175"/>
                    </a:xfrm>
                    <a:prstGeom prst="rect">
                      <a:avLst/>
                    </a:prstGeom>
                    <a:noFill/>
                    <a:ln w="9525">
                      <a:noFill/>
                      <a:miter lim="800000"/>
                      <a:headEnd/>
                      <a:tailEnd/>
                    </a:ln>
                  </pic:spPr>
                </pic:pic>
              </a:graphicData>
            </a:graphic>
          </wp:inline>
        </w:drawing>
      </w:r>
    </w:p>
    <w:p w:rsidR="00715A29" w:rsidRPr="00715A29" w:rsidRDefault="00715A29" w:rsidP="00715A29">
      <w:pPr>
        <w:widowControl/>
        <w:jc w:val="left"/>
        <w:rPr>
          <w:rFonts w:ascii="&amp;#23435;&amp;#20307;" w:eastAsia="宋体" w:hAnsi="&amp;#23435;&amp;#20307;" w:cs="宋体"/>
          <w:b/>
          <w:bCs/>
          <w:kern w:val="0"/>
          <w:szCs w:val="21"/>
        </w:rPr>
      </w:pPr>
      <w:r w:rsidRPr="00715A29">
        <w:rPr>
          <w:rFonts w:ascii="&amp;#23435;&amp;#20307;" w:eastAsia="宋体" w:hAnsi="&amp;#23435;&amp;#20307;" w:cs="宋体"/>
          <w:b/>
          <w:bCs/>
          <w:kern w:val="0"/>
        </w:rPr>
        <w:t>Urban Development in China</w:t>
      </w:r>
      <w:r w:rsidRPr="00715A29">
        <w:rPr>
          <w:rFonts w:ascii="&amp;#23435;&amp;#20307;" w:eastAsia="宋体" w:hAnsi="&amp;#23435;&amp;#20307;" w:cs="宋体"/>
          <w:b/>
          <w:bCs/>
          <w:kern w:val="0"/>
          <w:szCs w:val="21"/>
        </w:rPr>
        <w:t xml:space="preserve"> </w:t>
      </w:r>
    </w:p>
    <w:p w:rsidR="00715A29" w:rsidRPr="00715A29" w:rsidRDefault="00715A29" w:rsidP="00715A29">
      <w:pPr>
        <w:widowControl/>
        <w:jc w:val="left"/>
        <w:rPr>
          <w:rFonts w:ascii="Verdana" w:eastAsia="宋体" w:hAnsi="Verdana" w:cs="宋体"/>
          <w:kern w:val="0"/>
          <w:sz w:val="18"/>
          <w:szCs w:val="18"/>
        </w:rPr>
      </w:pPr>
      <w:r>
        <w:rPr>
          <w:rFonts w:ascii="Verdana" w:eastAsia="宋体" w:hAnsi="Verdana" w:cs="宋体"/>
          <w:noProof/>
          <w:kern w:val="0"/>
          <w:sz w:val="18"/>
          <w:szCs w:val="18"/>
        </w:rPr>
        <w:drawing>
          <wp:inline distT="0" distB="0" distL="0" distR="0">
            <wp:extent cx="1543050" cy="238125"/>
            <wp:effectExtent l="19050" t="0" r="0" b="0"/>
            <wp:docPr id="12" name="图片 23" descr="http://portal.ruc.edu.cn/ruciss/iss/eduadmini/courseadmin/kcxxxzimg/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ortal.ruc.edu.cn/ruciss/iss/eduadmini/courseadmin/kcxxxzimg/y2.jpg"/>
                    <pic:cNvPicPr>
                      <a:picLocks noChangeAspect="1" noChangeArrowheads="1"/>
                    </pic:cNvPicPr>
                  </pic:nvPicPr>
                  <pic:blipFill>
                    <a:blip r:embed="rId5" cstate="print"/>
                    <a:srcRect/>
                    <a:stretch>
                      <a:fillRect/>
                    </a:stretch>
                  </pic:blipFill>
                  <pic:spPr bwMode="auto">
                    <a:xfrm>
                      <a:off x="0" y="0"/>
                      <a:ext cx="1543050" cy="238125"/>
                    </a:xfrm>
                    <a:prstGeom prst="rect">
                      <a:avLst/>
                    </a:prstGeom>
                    <a:noFill/>
                    <a:ln w="9525">
                      <a:noFill/>
                      <a:miter lim="800000"/>
                      <a:headEnd/>
                      <a:tailEnd/>
                    </a:ln>
                  </pic:spPr>
                </pic:pic>
              </a:graphicData>
            </a:graphic>
          </wp:inline>
        </w:drawing>
      </w:r>
    </w:p>
    <w:p w:rsidR="00715A29" w:rsidRPr="00715A29" w:rsidRDefault="00715A29" w:rsidP="00715A29">
      <w:pPr>
        <w:widowControl/>
        <w:jc w:val="left"/>
        <w:rPr>
          <w:rFonts w:ascii="Verdana" w:eastAsia="宋体" w:hAnsi="Verdana" w:cs="宋体"/>
          <w:kern w:val="0"/>
          <w:sz w:val="18"/>
          <w:szCs w:val="18"/>
        </w:rPr>
      </w:pPr>
    </w:p>
    <w:tbl>
      <w:tblPr>
        <w:tblW w:w="2500" w:type="pct"/>
        <w:tblCellSpacing w:w="15" w:type="dxa"/>
        <w:tblCellMar>
          <w:top w:w="15" w:type="dxa"/>
          <w:left w:w="15" w:type="dxa"/>
          <w:bottom w:w="15" w:type="dxa"/>
          <w:right w:w="15" w:type="dxa"/>
        </w:tblCellMar>
        <w:tblLook w:val="04A0"/>
      </w:tblPr>
      <w:tblGrid>
        <w:gridCol w:w="1688"/>
        <w:gridCol w:w="2510"/>
      </w:tblGrid>
      <w:tr w:rsidR="00715A29" w:rsidRPr="00715A29" w:rsidTr="00715A29">
        <w:trPr>
          <w:tblCellSpacing w:w="15" w:type="dxa"/>
        </w:trPr>
        <w:tc>
          <w:tcPr>
            <w:tcW w:w="1957" w:type="pct"/>
            <w:vAlign w:val="center"/>
            <w:hideMark/>
          </w:tcPr>
          <w:p w:rsidR="00715A29" w:rsidRPr="00715A29" w:rsidRDefault="00715A29" w:rsidP="00715A29">
            <w:pPr>
              <w:widowControl/>
              <w:jc w:val="left"/>
              <w:rPr>
                <w:rFonts w:ascii="宋体" w:eastAsia="宋体" w:hAnsi="宋体" w:cs="宋体"/>
                <w:color w:val="000000"/>
                <w:kern w:val="0"/>
                <w:szCs w:val="21"/>
              </w:rPr>
            </w:pPr>
            <w:r w:rsidRPr="00715A29">
              <w:rPr>
                <w:rFonts w:ascii="宋体" w:eastAsia="宋体" w:hAnsi="宋体" w:cs="宋体" w:hint="eastAsia"/>
                <w:color w:val="000000"/>
                <w:kern w:val="0"/>
                <w:szCs w:val="21"/>
              </w:rPr>
              <w:t>Name：</w:t>
            </w:r>
          </w:p>
        </w:tc>
        <w:tc>
          <w:tcPr>
            <w:tcW w:w="2936" w:type="pct"/>
            <w:vAlign w:val="center"/>
            <w:hideMark/>
          </w:tcPr>
          <w:p w:rsidR="00715A29" w:rsidRPr="00715A29" w:rsidRDefault="00715A29" w:rsidP="00715A29">
            <w:pPr>
              <w:widowControl/>
              <w:jc w:val="left"/>
              <w:rPr>
                <w:rFonts w:ascii="宋体" w:eastAsia="宋体" w:hAnsi="宋体" w:cs="宋体"/>
                <w:color w:val="000000"/>
                <w:kern w:val="0"/>
                <w:szCs w:val="21"/>
              </w:rPr>
            </w:pPr>
            <w:r w:rsidRPr="00715A29">
              <w:rPr>
                <w:rFonts w:ascii="宋体" w:eastAsia="宋体" w:hAnsi="宋体" w:cs="宋体" w:hint="eastAsia"/>
                <w:color w:val="000000"/>
                <w:kern w:val="0"/>
              </w:rPr>
              <w:t xml:space="preserve">HUANG </w:t>
            </w:r>
            <w:proofErr w:type="spellStart"/>
            <w:r w:rsidRPr="00715A29">
              <w:rPr>
                <w:rFonts w:ascii="宋体" w:eastAsia="宋体" w:hAnsi="宋体" w:cs="宋体" w:hint="eastAsia"/>
                <w:color w:val="000000"/>
                <w:kern w:val="0"/>
              </w:rPr>
              <w:t>Youqin</w:t>
            </w:r>
            <w:proofErr w:type="spellEnd"/>
            <w:r w:rsidRPr="00715A29">
              <w:rPr>
                <w:rFonts w:ascii="宋体" w:eastAsia="宋体" w:hAnsi="宋体" w:cs="宋体" w:hint="eastAsia"/>
                <w:color w:val="000000"/>
                <w:kern w:val="0"/>
                <w:szCs w:val="21"/>
              </w:rPr>
              <w:t xml:space="preserve"> </w:t>
            </w:r>
          </w:p>
        </w:tc>
      </w:tr>
      <w:tr w:rsidR="00715A29" w:rsidRPr="00715A29" w:rsidTr="00715A29">
        <w:trPr>
          <w:tblCellSpacing w:w="15" w:type="dxa"/>
        </w:trPr>
        <w:tc>
          <w:tcPr>
            <w:tcW w:w="1957" w:type="pct"/>
            <w:vAlign w:val="center"/>
            <w:hideMark/>
          </w:tcPr>
          <w:p w:rsidR="00715A29" w:rsidRPr="00715A29" w:rsidRDefault="00715A29" w:rsidP="00715A29">
            <w:pPr>
              <w:widowControl/>
              <w:jc w:val="left"/>
              <w:rPr>
                <w:rFonts w:ascii="宋体" w:eastAsia="宋体" w:hAnsi="宋体" w:cs="宋体"/>
                <w:color w:val="000000"/>
                <w:kern w:val="0"/>
                <w:szCs w:val="21"/>
              </w:rPr>
            </w:pPr>
            <w:r w:rsidRPr="00715A29">
              <w:rPr>
                <w:rFonts w:ascii="宋体" w:eastAsia="宋体" w:hAnsi="宋体" w:cs="宋体" w:hint="eastAsia"/>
                <w:color w:val="000000"/>
                <w:kern w:val="0"/>
                <w:szCs w:val="21"/>
              </w:rPr>
              <w:t>Nationality：</w:t>
            </w:r>
          </w:p>
        </w:tc>
        <w:tc>
          <w:tcPr>
            <w:tcW w:w="2936" w:type="pct"/>
            <w:vAlign w:val="center"/>
            <w:hideMark/>
          </w:tcPr>
          <w:p w:rsidR="00715A29" w:rsidRPr="00715A29" w:rsidRDefault="00715A29" w:rsidP="00715A29">
            <w:pPr>
              <w:widowControl/>
              <w:jc w:val="left"/>
              <w:rPr>
                <w:rFonts w:ascii="宋体" w:eastAsia="宋体" w:hAnsi="宋体" w:cs="宋体"/>
                <w:color w:val="000000"/>
                <w:kern w:val="0"/>
                <w:szCs w:val="21"/>
              </w:rPr>
            </w:pPr>
            <w:r w:rsidRPr="00715A29">
              <w:rPr>
                <w:rFonts w:ascii="宋体" w:eastAsia="宋体" w:hAnsi="宋体" w:cs="宋体" w:hint="eastAsia"/>
                <w:color w:val="000000"/>
                <w:kern w:val="0"/>
                <w:szCs w:val="21"/>
              </w:rPr>
              <w:t xml:space="preserve">United States </w:t>
            </w:r>
          </w:p>
        </w:tc>
      </w:tr>
      <w:tr w:rsidR="00715A29" w:rsidRPr="00715A29" w:rsidTr="00715A29">
        <w:trPr>
          <w:tblCellSpacing w:w="15" w:type="dxa"/>
        </w:trPr>
        <w:tc>
          <w:tcPr>
            <w:tcW w:w="1957" w:type="pct"/>
            <w:vAlign w:val="center"/>
            <w:hideMark/>
          </w:tcPr>
          <w:p w:rsidR="00715A29" w:rsidRPr="00715A29" w:rsidRDefault="00715A29" w:rsidP="00715A29">
            <w:pPr>
              <w:widowControl/>
              <w:jc w:val="left"/>
              <w:rPr>
                <w:rFonts w:ascii="宋体" w:eastAsia="宋体" w:hAnsi="宋体" w:cs="宋体"/>
                <w:color w:val="000000"/>
                <w:kern w:val="0"/>
                <w:szCs w:val="21"/>
              </w:rPr>
            </w:pPr>
            <w:r w:rsidRPr="00715A29">
              <w:rPr>
                <w:rFonts w:ascii="宋体" w:eastAsia="宋体" w:hAnsi="宋体" w:cs="宋体" w:hint="eastAsia"/>
                <w:color w:val="000000"/>
                <w:kern w:val="0"/>
                <w:szCs w:val="21"/>
              </w:rPr>
              <w:t>Academic Title：</w:t>
            </w:r>
          </w:p>
        </w:tc>
        <w:tc>
          <w:tcPr>
            <w:tcW w:w="2936" w:type="pct"/>
            <w:vAlign w:val="center"/>
            <w:hideMark/>
          </w:tcPr>
          <w:p w:rsidR="00715A29" w:rsidRPr="00715A29" w:rsidRDefault="00715A29" w:rsidP="00715A29">
            <w:pPr>
              <w:widowControl/>
              <w:jc w:val="left"/>
              <w:rPr>
                <w:rFonts w:ascii="宋体" w:eastAsia="宋体" w:hAnsi="宋体" w:cs="宋体"/>
                <w:color w:val="000000"/>
                <w:kern w:val="0"/>
                <w:szCs w:val="21"/>
              </w:rPr>
            </w:pPr>
            <w:r w:rsidRPr="00715A29">
              <w:rPr>
                <w:rFonts w:ascii="宋体" w:eastAsia="宋体" w:hAnsi="宋体" w:cs="宋体" w:hint="eastAsia"/>
                <w:color w:val="000000"/>
                <w:kern w:val="0"/>
                <w:szCs w:val="21"/>
              </w:rPr>
              <w:t>Associate Professor</w:t>
            </w:r>
          </w:p>
        </w:tc>
      </w:tr>
      <w:tr w:rsidR="00715A29" w:rsidRPr="00715A29" w:rsidTr="00715A29">
        <w:trPr>
          <w:tblCellSpacing w:w="15" w:type="dxa"/>
        </w:trPr>
        <w:tc>
          <w:tcPr>
            <w:tcW w:w="1957" w:type="pct"/>
            <w:vAlign w:val="center"/>
            <w:hideMark/>
          </w:tcPr>
          <w:p w:rsidR="00715A29" w:rsidRPr="00715A29" w:rsidRDefault="00715A29" w:rsidP="00715A29">
            <w:pPr>
              <w:widowControl/>
              <w:jc w:val="left"/>
              <w:rPr>
                <w:rFonts w:ascii="宋体" w:eastAsia="宋体" w:hAnsi="宋体" w:cs="宋体"/>
                <w:color w:val="000000"/>
                <w:kern w:val="0"/>
                <w:szCs w:val="21"/>
              </w:rPr>
            </w:pPr>
            <w:r w:rsidRPr="00715A29">
              <w:rPr>
                <w:rFonts w:ascii="宋体" w:eastAsia="宋体" w:hAnsi="宋体" w:cs="宋体" w:hint="eastAsia"/>
                <w:color w:val="000000"/>
                <w:kern w:val="0"/>
                <w:szCs w:val="21"/>
              </w:rPr>
              <w:t>Home University（From）：</w:t>
            </w:r>
          </w:p>
        </w:tc>
        <w:tc>
          <w:tcPr>
            <w:tcW w:w="2936" w:type="pct"/>
            <w:vAlign w:val="center"/>
            <w:hideMark/>
          </w:tcPr>
          <w:p w:rsidR="00715A29" w:rsidRPr="00715A29" w:rsidRDefault="00715A29" w:rsidP="00715A29">
            <w:pPr>
              <w:widowControl/>
              <w:jc w:val="left"/>
              <w:rPr>
                <w:rFonts w:ascii="宋体" w:eastAsia="宋体" w:hAnsi="宋体" w:cs="宋体"/>
                <w:color w:val="000000"/>
                <w:kern w:val="0"/>
                <w:szCs w:val="21"/>
              </w:rPr>
            </w:pPr>
            <w:r w:rsidRPr="00715A29">
              <w:rPr>
                <w:rFonts w:ascii="宋体" w:eastAsia="宋体" w:hAnsi="宋体" w:cs="宋体" w:hint="eastAsia"/>
                <w:color w:val="000000"/>
                <w:kern w:val="0"/>
              </w:rPr>
              <w:t>State University of New York, University at Albany</w:t>
            </w:r>
            <w:r w:rsidRPr="00715A29">
              <w:rPr>
                <w:rFonts w:ascii="宋体" w:eastAsia="宋体" w:hAnsi="宋体" w:cs="宋体" w:hint="eastAsia"/>
                <w:color w:val="000000"/>
                <w:kern w:val="0"/>
                <w:szCs w:val="21"/>
              </w:rPr>
              <w:t xml:space="preserve"> </w:t>
            </w:r>
          </w:p>
        </w:tc>
      </w:tr>
      <w:tr w:rsidR="00715A29" w:rsidRPr="00715A29" w:rsidTr="00715A29">
        <w:trPr>
          <w:tblCellSpacing w:w="15" w:type="dxa"/>
        </w:trPr>
        <w:tc>
          <w:tcPr>
            <w:tcW w:w="1957" w:type="pct"/>
            <w:vAlign w:val="center"/>
            <w:hideMark/>
          </w:tcPr>
          <w:p w:rsidR="00715A29" w:rsidRPr="00715A29" w:rsidRDefault="00715A29" w:rsidP="00715A29">
            <w:pPr>
              <w:widowControl/>
              <w:jc w:val="left"/>
              <w:rPr>
                <w:rFonts w:ascii="宋体" w:eastAsia="宋体" w:hAnsi="宋体" w:cs="宋体"/>
                <w:color w:val="000000"/>
                <w:kern w:val="0"/>
                <w:szCs w:val="21"/>
              </w:rPr>
            </w:pPr>
            <w:r w:rsidRPr="00715A29">
              <w:rPr>
                <w:rFonts w:ascii="宋体" w:eastAsia="宋体" w:hAnsi="宋体" w:cs="宋体" w:hint="eastAsia"/>
                <w:color w:val="000000"/>
                <w:kern w:val="0"/>
                <w:szCs w:val="21"/>
              </w:rPr>
              <w:t>Email Address：</w:t>
            </w:r>
          </w:p>
        </w:tc>
        <w:tc>
          <w:tcPr>
            <w:tcW w:w="2936" w:type="pct"/>
            <w:vAlign w:val="center"/>
            <w:hideMark/>
          </w:tcPr>
          <w:p w:rsidR="00715A29" w:rsidRPr="00715A29" w:rsidRDefault="00715A29" w:rsidP="00715A29">
            <w:pPr>
              <w:widowControl/>
              <w:jc w:val="left"/>
              <w:rPr>
                <w:rFonts w:ascii="宋体" w:eastAsia="宋体" w:hAnsi="宋体" w:cs="宋体"/>
                <w:color w:val="000000"/>
                <w:kern w:val="0"/>
                <w:szCs w:val="21"/>
              </w:rPr>
            </w:pPr>
            <w:r w:rsidRPr="00715A29">
              <w:rPr>
                <w:rFonts w:ascii="宋体" w:eastAsia="宋体" w:hAnsi="宋体" w:cs="宋体" w:hint="eastAsia"/>
                <w:color w:val="000000"/>
                <w:kern w:val="0"/>
              </w:rPr>
              <w:t>yhuang@albany.edu</w:t>
            </w:r>
            <w:r w:rsidRPr="00715A29">
              <w:rPr>
                <w:rFonts w:ascii="宋体" w:eastAsia="宋体" w:hAnsi="宋体" w:cs="宋体" w:hint="eastAsia"/>
                <w:color w:val="000000"/>
                <w:kern w:val="0"/>
                <w:szCs w:val="21"/>
              </w:rPr>
              <w:t xml:space="preserve"> </w:t>
            </w:r>
          </w:p>
        </w:tc>
      </w:tr>
    </w:tbl>
    <w:p w:rsidR="00715A29" w:rsidRPr="00715A29" w:rsidRDefault="00715A29" w:rsidP="00715A29">
      <w:pPr>
        <w:widowControl/>
        <w:jc w:val="left"/>
        <w:rPr>
          <w:rFonts w:ascii="Verdana" w:eastAsia="宋体" w:hAnsi="Verdana" w:cs="宋体"/>
          <w:kern w:val="0"/>
          <w:sz w:val="18"/>
          <w:szCs w:val="18"/>
        </w:rPr>
      </w:pPr>
      <w:r>
        <w:rPr>
          <w:rFonts w:ascii="Verdana" w:eastAsia="宋体" w:hAnsi="Verdana" w:cs="宋体"/>
          <w:noProof/>
          <w:kern w:val="0"/>
          <w:sz w:val="18"/>
          <w:szCs w:val="18"/>
        </w:rPr>
        <w:drawing>
          <wp:inline distT="0" distB="0" distL="0" distR="0">
            <wp:extent cx="1343025" cy="266700"/>
            <wp:effectExtent l="19050" t="0" r="9525" b="0"/>
            <wp:docPr id="11" name="图片 24" descr="http://portal.ruc.edu.cn/ruciss/iss/eduadmini/courseadmin/kcxxxzimg/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ortal.ruc.edu.cn/ruciss/iss/eduadmini/courseadmin/kcxxxzimg/y3.jpg"/>
                    <pic:cNvPicPr>
                      <a:picLocks noChangeAspect="1" noChangeArrowheads="1"/>
                    </pic:cNvPicPr>
                  </pic:nvPicPr>
                  <pic:blipFill>
                    <a:blip r:embed="rId6" cstate="print"/>
                    <a:srcRect/>
                    <a:stretch>
                      <a:fillRect/>
                    </a:stretch>
                  </pic:blipFill>
                  <pic:spPr bwMode="auto">
                    <a:xfrm>
                      <a:off x="0" y="0"/>
                      <a:ext cx="1343025" cy="266700"/>
                    </a:xfrm>
                    <a:prstGeom prst="rect">
                      <a:avLst/>
                    </a:prstGeom>
                    <a:noFill/>
                    <a:ln w="9525">
                      <a:noFill/>
                      <a:miter lim="800000"/>
                      <a:headEnd/>
                      <a:tailEnd/>
                    </a:ln>
                  </pic:spPr>
                </pic:pic>
              </a:graphicData>
            </a:graphic>
          </wp:inline>
        </w:drawing>
      </w:r>
    </w:p>
    <w:p w:rsidR="00715A29" w:rsidRPr="00715A29" w:rsidRDefault="00715A29" w:rsidP="00715A29">
      <w:pPr>
        <w:widowControl/>
        <w:jc w:val="left"/>
        <w:rPr>
          <w:rFonts w:ascii="宋体" w:eastAsia="宋体" w:hAnsi="宋体" w:cs="宋体"/>
          <w:vanish/>
          <w:color w:val="000000"/>
          <w:kern w:val="0"/>
          <w:szCs w:val="21"/>
        </w:rPr>
      </w:pPr>
      <w:r w:rsidRPr="00715A29">
        <w:rPr>
          <w:rFonts w:ascii="宋体" w:eastAsia="宋体" w:hAnsi="宋体" w:cs="宋体" w:hint="eastAsia"/>
          <w:vanish/>
          <w:color w:val="000000"/>
          <w:kern w:val="0"/>
        </w:rPr>
        <w:t>本科生    硕士生    博士生</w:t>
      </w:r>
      <w:r w:rsidRPr="00715A29">
        <w:rPr>
          <w:rFonts w:ascii="宋体" w:eastAsia="宋体" w:hAnsi="宋体" w:cs="宋体" w:hint="eastAsia"/>
          <w:vanish/>
          <w:color w:val="000000"/>
          <w:kern w:val="0"/>
          <w:szCs w:val="21"/>
        </w:rPr>
        <w:t xml:space="preserve"> </w:t>
      </w:r>
    </w:p>
    <w:p w:rsidR="00715A29" w:rsidRPr="00715A29" w:rsidRDefault="00715A29" w:rsidP="00715A29">
      <w:pPr>
        <w:widowControl/>
        <w:jc w:val="left"/>
        <w:rPr>
          <w:rFonts w:ascii="宋体" w:eastAsia="宋体" w:hAnsi="宋体" w:cs="宋体" w:hint="eastAsia"/>
          <w:color w:val="000000"/>
          <w:kern w:val="0"/>
          <w:szCs w:val="21"/>
        </w:rPr>
      </w:pPr>
      <w:r w:rsidRPr="00715A29">
        <w:rPr>
          <w:rFonts w:ascii="宋体" w:eastAsia="宋体" w:hAnsi="宋体" w:cs="宋体" w:hint="eastAsia"/>
          <w:color w:val="000000"/>
          <w:kern w:val="0"/>
        </w:rPr>
        <w:t>Undergraduate    Master    Doctoral student</w:t>
      </w:r>
      <w:r w:rsidRPr="00715A29">
        <w:rPr>
          <w:rFonts w:ascii="宋体" w:eastAsia="宋体" w:hAnsi="宋体" w:cs="宋体" w:hint="eastAsia"/>
          <w:color w:val="000000"/>
          <w:kern w:val="0"/>
          <w:szCs w:val="21"/>
        </w:rPr>
        <w:t xml:space="preserve"> </w:t>
      </w:r>
    </w:p>
    <w:p w:rsidR="00715A29" w:rsidRPr="00715A29" w:rsidRDefault="00715A29" w:rsidP="00715A29">
      <w:pPr>
        <w:widowControl/>
        <w:jc w:val="left"/>
        <w:rPr>
          <w:rFonts w:ascii="Verdana" w:eastAsia="宋体" w:hAnsi="Verdana" w:cs="宋体" w:hint="eastAsia"/>
          <w:kern w:val="0"/>
          <w:sz w:val="18"/>
          <w:szCs w:val="18"/>
        </w:rPr>
      </w:pPr>
      <w:r>
        <w:rPr>
          <w:rFonts w:ascii="Verdana" w:eastAsia="宋体" w:hAnsi="Verdana" w:cs="宋体"/>
          <w:noProof/>
          <w:kern w:val="0"/>
          <w:sz w:val="18"/>
          <w:szCs w:val="18"/>
        </w:rPr>
        <w:drawing>
          <wp:inline distT="0" distB="0" distL="0" distR="0">
            <wp:extent cx="2409825" cy="266700"/>
            <wp:effectExtent l="19050" t="0" r="9525" b="0"/>
            <wp:docPr id="10" name="图片 25" descr="http://portal.ruc.edu.cn/ruciss/iss/eduadmini/courseadmin/kcxxxzimg/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ortal.ruc.edu.cn/ruciss/iss/eduadmini/courseadmin/kcxxxzimg/y4.jpg"/>
                    <pic:cNvPicPr>
                      <a:picLocks noChangeAspect="1" noChangeArrowheads="1"/>
                    </pic:cNvPicPr>
                  </pic:nvPicPr>
                  <pic:blipFill>
                    <a:blip r:embed="rId7" cstate="print"/>
                    <a:srcRect/>
                    <a:stretch>
                      <a:fillRect/>
                    </a:stretch>
                  </pic:blipFill>
                  <pic:spPr bwMode="auto">
                    <a:xfrm>
                      <a:off x="0" y="0"/>
                      <a:ext cx="2409825" cy="266700"/>
                    </a:xfrm>
                    <a:prstGeom prst="rect">
                      <a:avLst/>
                    </a:prstGeom>
                    <a:noFill/>
                    <a:ln w="9525">
                      <a:noFill/>
                      <a:miter lim="800000"/>
                      <a:headEnd/>
                      <a:tailEnd/>
                    </a:ln>
                  </pic:spPr>
                </pic:pic>
              </a:graphicData>
            </a:graphic>
          </wp:inline>
        </w:drawing>
      </w:r>
    </w:p>
    <w:p w:rsidR="00715A29" w:rsidRPr="00715A29" w:rsidRDefault="00715A29" w:rsidP="00715A29">
      <w:pPr>
        <w:widowControl/>
        <w:jc w:val="left"/>
        <w:rPr>
          <w:rFonts w:ascii="宋体" w:eastAsia="宋体" w:hAnsi="宋体" w:cs="宋体"/>
          <w:color w:val="000000"/>
          <w:kern w:val="0"/>
          <w:szCs w:val="21"/>
        </w:rPr>
      </w:pPr>
      <w:r w:rsidRPr="00715A29">
        <w:rPr>
          <w:rFonts w:ascii="宋体" w:eastAsia="宋体" w:hAnsi="宋体" w:cs="宋体" w:hint="eastAsia"/>
          <w:color w:val="000000"/>
          <w:kern w:val="0"/>
          <w:szCs w:val="21"/>
        </w:rPr>
        <w:t>English</w:t>
      </w:r>
    </w:p>
    <w:p w:rsidR="00715A29" w:rsidRPr="00715A29" w:rsidRDefault="00715A29" w:rsidP="00715A29">
      <w:pPr>
        <w:widowControl/>
        <w:jc w:val="left"/>
        <w:rPr>
          <w:rFonts w:ascii="Verdana" w:eastAsia="宋体" w:hAnsi="Verdana" w:cs="宋体" w:hint="eastAsia"/>
          <w:kern w:val="0"/>
          <w:sz w:val="18"/>
          <w:szCs w:val="18"/>
        </w:rPr>
      </w:pPr>
      <w:r>
        <w:rPr>
          <w:rFonts w:ascii="Verdana" w:eastAsia="宋体" w:hAnsi="Verdana" w:cs="宋体"/>
          <w:noProof/>
          <w:kern w:val="0"/>
          <w:sz w:val="18"/>
          <w:szCs w:val="18"/>
        </w:rPr>
        <w:drawing>
          <wp:inline distT="0" distB="0" distL="0" distR="0">
            <wp:extent cx="1838325" cy="276225"/>
            <wp:effectExtent l="19050" t="0" r="9525" b="0"/>
            <wp:docPr id="9" name="图片 26" descr="http://portal.ruc.edu.cn/ruciss/iss/eduadmini/courseadmin/kcxxxzimg/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ortal.ruc.edu.cn/ruciss/iss/eduadmini/courseadmin/kcxxxzimg/y5.jpg"/>
                    <pic:cNvPicPr>
                      <a:picLocks noChangeAspect="1" noChangeArrowheads="1"/>
                    </pic:cNvPicPr>
                  </pic:nvPicPr>
                  <pic:blipFill>
                    <a:blip r:embed="rId8" cstate="print"/>
                    <a:srcRect/>
                    <a:stretch>
                      <a:fillRect/>
                    </a:stretch>
                  </pic:blipFill>
                  <pic:spPr bwMode="auto">
                    <a:xfrm>
                      <a:off x="0" y="0"/>
                      <a:ext cx="1838325" cy="276225"/>
                    </a:xfrm>
                    <a:prstGeom prst="rect">
                      <a:avLst/>
                    </a:prstGeom>
                    <a:noFill/>
                    <a:ln w="9525">
                      <a:noFill/>
                      <a:miter lim="800000"/>
                      <a:headEnd/>
                      <a:tailEnd/>
                    </a:ln>
                  </pic:spPr>
                </pic:pic>
              </a:graphicData>
            </a:graphic>
          </wp:inline>
        </w:drawing>
      </w:r>
    </w:p>
    <w:p w:rsidR="00715A29" w:rsidRPr="00715A29" w:rsidRDefault="00715A29" w:rsidP="00715A29">
      <w:pPr>
        <w:widowControl/>
        <w:jc w:val="left"/>
        <w:rPr>
          <w:rFonts w:ascii="宋体" w:eastAsia="宋体" w:hAnsi="宋体" w:cs="宋体"/>
          <w:color w:val="000000"/>
          <w:kern w:val="0"/>
          <w:szCs w:val="21"/>
        </w:rPr>
      </w:pPr>
      <w:r w:rsidRPr="00715A29">
        <w:rPr>
          <w:rFonts w:ascii="宋体" w:eastAsia="宋体" w:hAnsi="宋体" w:cs="宋体" w:hint="eastAsia"/>
          <w:color w:val="000000"/>
          <w:kern w:val="0"/>
        </w:rPr>
        <w:t>None</w:t>
      </w:r>
      <w:r w:rsidRPr="00715A29">
        <w:rPr>
          <w:rFonts w:ascii="宋体" w:eastAsia="宋体" w:hAnsi="宋体" w:cs="宋体" w:hint="eastAsia"/>
          <w:color w:val="000000"/>
          <w:kern w:val="0"/>
          <w:szCs w:val="21"/>
        </w:rPr>
        <w:t xml:space="preserve"> </w:t>
      </w:r>
    </w:p>
    <w:p w:rsidR="00715A29" w:rsidRPr="00715A29" w:rsidRDefault="00715A29" w:rsidP="00715A29">
      <w:pPr>
        <w:widowControl/>
        <w:jc w:val="left"/>
        <w:rPr>
          <w:rFonts w:ascii="Verdana" w:eastAsia="宋体" w:hAnsi="Verdana" w:cs="宋体" w:hint="eastAsia"/>
          <w:kern w:val="0"/>
          <w:sz w:val="18"/>
          <w:szCs w:val="18"/>
        </w:rPr>
      </w:pPr>
      <w:r>
        <w:rPr>
          <w:rFonts w:ascii="Verdana" w:eastAsia="宋体" w:hAnsi="Verdana" w:cs="宋体"/>
          <w:noProof/>
          <w:kern w:val="0"/>
          <w:sz w:val="18"/>
          <w:szCs w:val="18"/>
        </w:rPr>
        <w:drawing>
          <wp:inline distT="0" distB="0" distL="0" distR="0">
            <wp:extent cx="2886075" cy="257175"/>
            <wp:effectExtent l="19050" t="0" r="9525" b="0"/>
            <wp:docPr id="8" name="图片 27" descr="http://portal.ruc.edu.cn/ruciss/iss/eduadmini/courseadmin/kcxxxzimg/y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ortal.ruc.edu.cn/ruciss/iss/eduadmini/courseadmin/kcxxxzimg/y6.jpg"/>
                    <pic:cNvPicPr>
                      <a:picLocks noChangeAspect="1" noChangeArrowheads="1"/>
                    </pic:cNvPicPr>
                  </pic:nvPicPr>
                  <pic:blipFill>
                    <a:blip r:embed="rId9" cstate="print"/>
                    <a:srcRect/>
                    <a:stretch>
                      <a:fillRect/>
                    </a:stretch>
                  </pic:blipFill>
                  <pic:spPr bwMode="auto">
                    <a:xfrm>
                      <a:off x="0" y="0"/>
                      <a:ext cx="2886075" cy="257175"/>
                    </a:xfrm>
                    <a:prstGeom prst="rect">
                      <a:avLst/>
                    </a:prstGeom>
                    <a:noFill/>
                    <a:ln w="9525">
                      <a:noFill/>
                      <a:miter lim="800000"/>
                      <a:headEnd/>
                      <a:tailEnd/>
                    </a:ln>
                  </pic:spPr>
                </pic:pic>
              </a:graphicData>
            </a:graphic>
          </wp:inline>
        </w:drawing>
      </w:r>
    </w:p>
    <w:p w:rsidR="00715A29" w:rsidRPr="00715A29" w:rsidRDefault="00715A29" w:rsidP="00715A29">
      <w:pPr>
        <w:widowControl/>
        <w:jc w:val="left"/>
        <w:rPr>
          <w:rFonts w:ascii="宋体" w:eastAsia="宋体" w:hAnsi="宋体" w:cs="宋体"/>
          <w:color w:val="000000"/>
          <w:kern w:val="0"/>
          <w:szCs w:val="21"/>
        </w:rPr>
      </w:pPr>
      <w:r w:rsidRPr="00715A29">
        <w:rPr>
          <w:rFonts w:ascii="宋体" w:eastAsia="宋体" w:hAnsi="宋体" w:cs="宋体" w:hint="eastAsia"/>
          <w:color w:val="000000"/>
          <w:kern w:val="0"/>
        </w:rPr>
        <w:t xml:space="preserve">Research shows that students learn best from concrete experience, interacting with texts and with other learners, engaging in challenging reading and writing tasks, being held accountable for their work and receive feedback on their progress. Thus, this course adopts Team-Based Learning (TBL) approach, which requires students to read critically outside of the class and engage in intensive team-based in-class activates.  There are mini-lectures between team-based activities to help filling in gaps in understanding. (See syllabus for details) </w:t>
      </w:r>
    </w:p>
    <w:p w:rsidR="00715A29" w:rsidRPr="00715A29" w:rsidRDefault="00715A29" w:rsidP="00715A29">
      <w:pPr>
        <w:widowControl/>
        <w:jc w:val="left"/>
        <w:rPr>
          <w:rFonts w:ascii="Verdana" w:eastAsia="宋体" w:hAnsi="Verdana" w:cs="宋体" w:hint="eastAsia"/>
          <w:kern w:val="0"/>
          <w:sz w:val="18"/>
          <w:szCs w:val="18"/>
        </w:rPr>
      </w:pPr>
      <w:r>
        <w:rPr>
          <w:rFonts w:ascii="Verdana" w:eastAsia="宋体" w:hAnsi="Verdana" w:cs="宋体"/>
          <w:noProof/>
          <w:kern w:val="0"/>
          <w:sz w:val="18"/>
          <w:szCs w:val="18"/>
        </w:rPr>
        <w:drawing>
          <wp:inline distT="0" distB="0" distL="0" distR="0">
            <wp:extent cx="1543050" cy="247650"/>
            <wp:effectExtent l="19050" t="0" r="0" b="0"/>
            <wp:docPr id="7" name="图片 28" descr="http://portal.ruc.edu.cn/ruciss/iss/eduadmini/courseadmin/kcxxxzimg/y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ortal.ruc.edu.cn/ruciss/iss/eduadmini/courseadmin/kcxxxzimg/y7.jpg"/>
                    <pic:cNvPicPr>
                      <a:picLocks noChangeAspect="1" noChangeArrowheads="1"/>
                    </pic:cNvPicPr>
                  </pic:nvPicPr>
                  <pic:blipFill>
                    <a:blip r:embed="rId10" cstate="print"/>
                    <a:srcRect/>
                    <a:stretch>
                      <a:fillRect/>
                    </a:stretch>
                  </pic:blipFill>
                  <pic:spPr bwMode="auto">
                    <a:xfrm>
                      <a:off x="0" y="0"/>
                      <a:ext cx="1543050" cy="247650"/>
                    </a:xfrm>
                    <a:prstGeom prst="rect">
                      <a:avLst/>
                    </a:prstGeom>
                    <a:noFill/>
                    <a:ln w="9525">
                      <a:noFill/>
                      <a:miter lim="800000"/>
                      <a:headEnd/>
                      <a:tailEnd/>
                    </a:ln>
                  </pic:spPr>
                </pic:pic>
              </a:graphicData>
            </a:graphic>
          </wp:inline>
        </w:drawing>
      </w:r>
    </w:p>
    <w:p w:rsidR="00715A29" w:rsidRPr="00715A29" w:rsidRDefault="00715A29" w:rsidP="00715A29">
      <w:pPr>
        <w:widowControl/>
        <w:jc w:val="left"/>
        <w:rPr>
          <w:rFonts w:ascii="宋体" w:eastAsia="宋体" w:hAnsi="宋体" w:cs="宋体"/>
          <w:color w:val="000000"/>
          <w:kern w:val="0"/>
          <w:szCs w:val="21"/>
        </w:rPr>
      </w:pPr>
      <w:r w:rsidRPr="00715A29">
        <w:rPr>
          <w:rFonts w:ascii="宋体" w:eastAsia="宋体" w:hAnsi="宋体" w:cs="宋体" w:hint="eastAsia"/>
          <w:color w:val="000000"/>
          <w:kern w:val="0"/>
        </w:rPr>
        <w:t xml:space="preserve">(1) 个人考核：  Individual Grading  75% </w:t>
      </w:r>
      <w:r w:rsidRPr="00715A29">
        <w:rPr>
          <w:rFonts w:ascii="宋体" w:eastAsia="宋体" w:hAnsi="宋体" w:cs="宋体" w:hint="eastAsia"/>
          <w:color w:val="000000"/>
          <w:kern w:val="0"/>
          <w:szCs w:val="21"/>
        </w:rPr>
        <w:br/>
      </w:r>
      <w:r w:rsidRPr="00715A29">
        <w:rPr>
          <w:rFonts w:ascii="宋体" w:eastAsia="宋体" w:hAnsi="宋体" w:cs="宋体" w:hint="eastAsia"/>
          <w:color w:val="000000"/>
          <w:kern w:val="0"/>
        </w:rPr>
        <w:t>个人测试  </w:t>
      </w:r>
      <w:proofErr w:type="spellStart"/>
      <w:r w:rsidRPr="00715A29">
        <w:rPr>
          <w:rFonts w:ascii="宋体" w:eastAsia="宋体" w:hAnsi="宋体" w:cs="宋体" w:hint="eastAsia"/>
          <w:color w:val="000000"/>
          <w:kern w:val="0"/>
        </w:rPr>
        <w:t>iRAT</w:t>
      </w:r>
      <w:proofErr w:type="spellEnd"/>
      <w:r w:rsidRPr="00715A29">
        <w:rPr>
          <w:rFonts w:ascii="宋体" w:eastAsia="宋体" w:hAnsi="宋体" w:cs="宋体" w:hint="eastAsia"/>
          <w:color w:val="000000"/>
          <w:kern w:val="0"/>
        </w:rPr>
        <w:t>    10%</w:t>
      </w:r>
      <w:r w:rsidRPr="00715A29">
        <w:rPr>
          <w:rFonts w:ascii="宋体" w:eastAsia="宋体" w:hAnsi="宋体" w:cs="宋体" w:hint="eastAsia"/>
          <w:color w:val="000000"/>
          <w:kern w:val="0"/>
          <w:szCs w:val="21"/>
        </w:rPr>
        <w:br/>
      </w:r>
      <w:r w:rsidRPr="00715A29">
        <w:rPr>
          <w:rFonts w:ascii="宋体" w:eastAsia="宋体" w:hAnsi="宋体" w:cs="宋体" w:hint="eastAsia"/>
          <w:color w:val="000000"/>
          <w:kern w:val="0"/>
        </w:rPr>
        <w:t>电影小测验 Film quizzes       5% </w:t>
      </w:r>
      <w:r w:rsidRPr="00715A29">
        <w:rPr>
          <w:rFonts w:ascii="宋体" w:eastAsia="宋体" w:hAnsi="宋体" w:cs="宋体" w:hint="eastAsia"/>
          <w:color w:val="000000"/>
          <w:kern w:val="0"/>
          <w:szCs w:val="21"/>
        </w:rPr>
        <w:br/>
      </w:r>
      <w:r w:rsidRPr="00715A29">
        <w:rPr>
          <w:rFonts w:ascii="宋体" w:eastAsia="宋体" w:hAnsi="宋体" w:cs="宋体" w:hint="eastAsia"/>
          <w:color w:val="000000"/>
          <w:kern w:val="0"/>
        </w:rPr>
        <w:t>3个考试  three exams    40%</w:t>
      </w:r>
      <w:r w:rsidRPr="00715A29">
        <w:rPr>
          <w:rFonts w:ascii="宋体" w:eastAsia="宋体" w:hAnsi="宋体" w:cs="宋体" w:hint="eastAsia"/>
          <w:color w:val="000000"/>
          <w:kern w:val="0"/>
          <w:szCs w:val="21"/>
        </w:rPr>
        <w:br/>
      </w:r>
      <w:r w:rsidRPr="00715A29">
        <w:rPr>
          <w:rFonts w:ascii="宋体" w:eastAsia="宋体" w:hAnsi="宋体" w:cs="宋体" w:hint="eastAsia"/>
          <w:color w:val="000000"/>
          <w:kern w:val="0"/>
        </w:rPr>
        <w:t xml:space="preserve">研究论文  research paper  20% </w:t>
      </w:r>
      <w:r w:rsidRPr="00715A29">
        <w:rPr>
          <w:rFonts w:ascii="宋体" w:eastAsia="宋体" w:hAnsi="宋体" w:cs="宋体" w:hint="eastAsia"/>
          <w:color w:val="000000"/>
          <w:kern w:val="0"/>
          <w:szCs w:val="21"/>
        </w:rPr>
        <w:br/>
      </w:r>
      <w:r w:rsidRPr="00715A29">
        <w:rPr>
          <w:rFonts w:ascii="宋体" w:eastAsia="宋体" w:hAnsi="宋体" w:cs="宋体" w:hint="eastAsia"/>
          <w:color w:val="000000"/>
          <w:kern w:val="0"/>
        </w:rPr>
        <w:t> </w:t>
      </w:r>
      <w:r w:rsidRPr="00715A29">
        <w:rPr>
          <w:rFonts w:ascii="宋体" w:eastAsia="宋体" w:hAnsi="宋体" w:cs="宋体" w:hint="eastAsia"/>
          <w:color w:val="000000"/>
          <w:kern w:val="0"/>
          <w:szCs w:val="21"/>
        </w:rPr>
        <w:br/>
      </w:r>
      <w:r w:rsidRPr="00715A29">
        <w:rPr>
          <w:rFonts w:ascii="宋体" w:eastAsia="宋体" w:hAnsi="宋体" w:cs="宋体" w:hint="eastAsia"/>
          <w:color w:val="000000"/>
          <w:kern w:val="0"/>
        </w:rPr>
        <w:t>(2) 小组考核： Team Grading: 25%</w:t>
      </w:r>
      <w:r w:rsidRPr="00715A29">
        <w:rPr>
          <w:rFonts w:ascii="宋体" w:eastAsia="宋体" w:hAnsi="宋体" w:cs="宋体" w:hint="eastAsia"/>
          <w:color w:val="000000"/>
          <w:kern w:val="0"/>
          <w:szCs w:val="21"/>
        </w:rPr>
        <w:br/>
      </w:r>
      <w:r w:rsidRPr="00715A29">
        <w:rPr>
          <w:rFonts w:ascii="宋体" w:eastAsia="宋体" w:hAnsi="宋体" w:cs="宋体" w:hint="eastAsia"/>
          <w:color w:val="000000"/>
          <w:kern w:val="0"/>
        </w:rPr>
        <w:t>小组测试   </w:t>
      </w:r>
      <w:proofErr w:type="spellStart"/>
      <w:r w:rsidRPr="00715A29">
        <w:rPr>
          <w:rFonts w:ascii="宋体" w:eastAsia="宋体" w:hAnsi="宋体" w:cs="宋体" w:hint="eastAsia"/>
          <w:color w:val="000000"/>
          <w:kern w:val="0"/>
        </w:rPr>
        <w:t>tRAT</w:t>
      </w:r>
      <w:proofErr w:type="spellEnd"/>
      <w:r w:rsidRPr="00715A29">
        <w:rPr>
          <w:rFonts w:ascii="宋体" w:eastAsia="宋体" w:hAnsi="宋体" w:cs="宋体" w:hint="eastAsia"/>
          <w:color w:val="000000"/>
          <w:kern w:val="0"/>
        </w:rPr>
        <w:t>          10%</w:t>
      </w:r>
      <w:r w:rsidRPr="00715A29">
        <w:rPr>
          <w:rFonts w:ascii="宋体" w:eastAsia="宋体" w:hAnsi="宋体" w:cs="宋体" w:hint="eastAsia"/>
          <w:color w:val="000000"/>
          <w:kern w:val="0"/>
          <w:szCs w:val="21"/>
        </w:rPr>
        <w:br/>
      </w:r>
      <w:r w:rsidRPr="00715A29">
        <w:rPr>
          <w:rFonts w:ascii="宋体" w:eastAsia="宋体" w:hAnsi="宋体" w:cs="宋体" w:hint="eastAsia"/>
          <w:color w:val="000000"/>
          <w:kern w:val="0"/>
        </w:rPr>
        <w:t>小组活动   Team Activities      10%</w:t>
      </w:r>
      <w:r w:rsidRPr="00715A29">
        <w:rPr>
          <w:rFonts w:ascii="宋体" w:eastAsia="宋体" w:hAnsi="宋体" w:cs="宋体" w:hint="eastAsia"/>
          <w:color w:val="000000"/>
          <w:kern w:val="0"/>
          <w:szCs w:val="21"/>
        </w:rPr>
        <w:br/>
      </w:r>
      <w:r w:rsidRPr="00715A29">
        <w:rPr>
          <w:rFonts w:ascii="宋体" w:eastAsia="宋体" w:hAnsi="宋体" w:cs="宋体" w:hint="eastAsia"/>
          <w:color w:val="000000"/>
          <w:kern w:val="0"/>
        </w:rPr>
        <w:lastRenderedPageBreak/>
        <w:t>小组成员彼此评审  Team member performance evaluation  5%</w:t>
      </w:r>
      <w:r w:rsidRPr="00715A29">
        <w:rPr>
          <w:rFonts w:ascii="宋体" w:eastAsia="宋体" w:hAnsi="宋体" w:cs="宋体" w:hint="eastAsia"/>
          <w:color w:val="000000"/>
          <w:kern w:val="0"/>
          <w:szCs w:val="21"/>
        </w:rPr>
        <w:br/>
      </w:r>
    </w:p>
    <w:p w:rsidR="00715A29" w:rsidRPr="00715A29" w:rsidRDefault="00715A29" w:rsidP="00715A29">
      <w:pPr>
        <w:widowControl/>
        <w:jc w:val="left"/>
        <w:rPr>
          <w:rFonts w:ascii="Verdana" w:eastAsia="宋体" w:hAnsi="Verdana" w:cs="宋体" w:hint="eastAsia"/>
          <w:kern w:val="0"/>
          <w:sz w:val="18"/>
          <w:szCs w:val="18"/>
        </w:rPr>
      </w:pPr>
      <w:r>
        <w:rPr>
          <w:rFonts w:ascii="Verdana" w:eastAsia="宋体" w:hAnsi="Verdana" w:cs="宋体"/>
          <w:noProof/>
          <w:kern w:val="0"/>
          <w:sz w:val="18"/>
          <w:szCs w:val="18"/>
        </w:rPr>
        <w:drawing>
          <wp:inline distT="0" distB="0" distL="0" distR="0">
            <wp:extent cx="1171575" cy="257175"/>
            <wp:effectExtent l="19050" t="0" r="9525" b="0"/>
            <wp:docPr id="6" name="图片 29" descr="http://portal.ruc.edu.cn/ruciss/iss/eduadmini/courseadmin/kcxxxzimg/y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ortal.ruc.edu.cn/ruciss/iss/eduadmini/courseadmin/kcxxxzimg/y8.jpg"/>
                    <pic:cNvPicPr>
                      <a:picLocks noChangeAspect="1" noChangeArrowheads="1"/>
                    </pic:cNvPicPr>
                  </pic:nvPicPr>
                  <pic:blipFill>
                    <a:blip r:embed="rId11" cstate="print"/>
                    <a:srcRect/>
                    <a:stretch>
                      <a:fillRect/>
                    </a:stretch>
                  </pic:blipFill>
                  <pic:spPr bwMode="auto">
                    <a:xfrm>
                      <a:off x="0" y="0"/>
                      <a:ext cx="1171575" cy="257175"/>
                    </a:xfrm>
                    <a:prstGeom prst="rect">
                      <a:avLst/>
                    </a:prstGeom>
                    <a:noFill/>
                    <a:ln w="9525">
                      <a:noFill/>
                      <a:miter lim="800000"/>
                      <a:headEnd/>
                      <a:tailEnd/>
                    </a:ln>
                  </pic:spPr>
                </pic:pic>
              </a:graphicData>
            </a:graphic>
          </wp:inline>
        </w:drawing>
      </w:r>
    </w:p>
    <w:p w:rsidR="00715A29" w:rsidRPr="00715A29" w:rsidRDefault="00715A29" w:rsidP="00715A29">
      <w:pPr>
        <w:widowControl/>
        <w:jc w:val="left"/>
        <w:rPr>
          <w:rFonts w:ascii="宋体" w:eastAsia="宋体" w:hAnsi="宋体" w:cs="宋体"/>
          <w:color w:val="000000"/>
          <w:kern w:val="0"/>
          <w:szCs w:val="21"/>
        </w:rPr>
      </w:pPr>
      <w:r w:rsidRPr="00715A29">
        <w:rPr>
          <w:rFonts w:ascii="宋体" w:eastAsia="宋体" w:hAnsi="宋体" w:cs="宋体" w:hint="eastAsia"/>
          <w:color w:val="000000"/>
          <w:kern w:val="0"/>
        </w:rPr>
        <w:t>2</w:t>
      </w:r>
      <w:r w:rsidRPr="00715A29">
        <w:rPr>
          <w:rFonts w:ascii="宋体" w:eastAsia="宋体" w:hAnsi="宋体" w:cs="宋体" w:hint="eastAsia"/>
          <w:color w:val="000000"/>
          <w:kern w:val="0"/>
          <w:szCs w:val="21"/>
        </w:rPr>
        <w:t xml:space="preserve"> credits </w:t>
      </w:r>
    </w:p>
    <w:p w:rsidR="00715A29" w:rsidRPr="00715A29" w:rsidRDefault="00715A29" w:rsidP="00715A29">
      <w:pPr>
        <w:widowControl/>
        <w:jc w:val="left"/>
        <w:rPr>
          <w:rFonts w:ascii="Verdana" w:eastAsia="宋体" w:hAnsi="Verdana" w:cs="宋体" w:hint="eastAsia"/>
          <w:kern w:val="0"/>
          <w:sz w:val="18"/>
          <w:szCs w:val="18"/>
        </w:rPr>
      </w:pPr>
      <w:r>
        <w:rPr>
          <w:rFonts w:ascii="Verdana" w:eastAsia="宋体" w:hAnsi="Verdana" w:cs="宋体"/>
          <w:noProof/>
          <w:kern w:val="0"/>
          <w:sz w:val="18"/>
          <w:szCs w:val="18"/>
        </w:rPr>
        <w:drawing>
          <wp:inline distT="0" distB="0" distL="0" distR="0">
            <wp:extent cx="2667000" cy="238125"/>
            <wp:effectExtent l="19050" t="0" r="0" b="0"/>
            <wp:docPr id="5" name="图片 30" descr="http://portal.ruc.edu.cn/ruciss/iss/eduadmini/courseadmin/kcxxxzimg/y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ortal.ruc.edu.cn/ruciss/iss/eduadmini/courseadmin/kcxxxzimg/y9.jpg"/>
                    <pic:cNvPicPr>
                      <a:picLocks noChangeAspect="1" noChangeArrowheads="1"/>
                    </pic:cNvPicPr>
                  </pic:nvPicPr>
                  <pic:blipFill>
                    <a:blip r:embed="rId12" cstate="print"/>
                    <a:srcRect/>
                    <a:stretch>
                      <a:fillRect/>
                    </a:stretch>
                  </pic:blipFill>
                  <pic:spPr bwMode="auto">
                    <a:xfrm>
                      <a:off x="0" y="0"/>
                      <a:ext cx="2667000" cy="238125"/>
                    </a:xfrm>
                    <a:prstGeom prst="rect">
                      <a:avLst/>
                    </a:prstGeom>
                    <a:noFill/>
                    <a:ln w="9525">
                      <a:noFill/>
                      <a:miter lim="800000"/>
                      <a:headEnd/>
                      <a:tailEnd/>
                    </a:ln>
                  </pic:spPr>
                </pic:pic>
              </a:graphicData>
            </a:graphic>
          </wp:inline>
        </w:drawing>
      </w:r>
    </w:p>
    <w:p w:rsidR="00715A29" w:rsidRPr="00715A29" w:rsidRDefault="00715A29" w:rsidP="00715A29">
      <w:pPr>
        <w:widowControl/>
        <w:jc w:val="left"/>
        <w:rPr>
          <w:rFonts w:ascii="宋体" w:eastAsia="宋体" w:hAnsi="宋体" w:cs="宋体"/>
          <w:color w:val="000000"/>
          <w:kern w:val="0"/>
          <w:szCs w:val="21"/>
        </w:rPr>
      </w:pPr>
      <w:proofErr w:type="spellStart"/>
      <w:r w:rsidRPr="00715A29">
        <w:rPr>
          <w:rFonts w:ascii="宋体" w:eastAsia="宋体" w:hAnsi="宋体" w:cs="宋体" w:hint="eastAsia"/>
          <w:color w:val="000000"/>
          <w:kern w:val="0"/>
        </w:rPr>
        <w:t>Youqin</w:t>
      </w:r>
      <w:proofErr w:type="spellEnd"/>
      <w:r w:rsidRPr="00715A29">
        <w:rPr>
          <w:rFonts w:ascii="宋体" w:eastAsia="宋体" w:hAnsi="宋体" w:cs="宋体" w:hint="eastAsia"/>
          <w:color w:val="000000"/>
          <w:kern w:val="0"/>
        </w:rPr>
        <w:t xml:space="preserve"> Huang received her BS in geography from Peking University in 1992, MA and PhD in geography from University of California at Los Angeles (UCLA) in 1997 and 2001 respectively.  Since 2001, she has been an assistant professor (2001-2007) and associate professor (2007-now) in the Department of Geography and Planning at State University of New York (SUNY), Albany.  She is also a research associate in the Center for Social and Demographic Analysis.  She has been a member of the Steering Committee and International Advisory Board of Urban China Research Network (UCRN) since 2001. Currently, she is an Executive Board Member of Research Committee on Housing and Building Environment (RC43) of International Sociology Association (ISA) (2014-2018), and a Standing Review Board member of Research Grants Council of Hong Kong (2013-2015).  She was the Vice Chair (2005-2006) and Chair (2006-2007) of China Geography Specialty Group of Association of American Geographers (AAG), and a General Consultant of National Geographic of the U.S.   </w:t>
      </w:r>
      <w:r w:rsidRPr="00715A29">
        <w:rPr>
          <w:rFonts w:ascii="宋体" w:eastAsia="宋体" w:hAnsi="宋体" w:cs="宋体" w:hint="eastAsia"/>
          <w:color w:val="000000"/>
          <w:kern w:val="0"/>
          <w:szCs w:val="21"/>
        </w:rPr>
        <w:br/>
      </w:r>
      <w:r w:rsidRPr="00715A29">
        <w:rPr>
          <w:rFonts w:ascii="宋体" w:eastAsia="宋体" w:hAnsi="宋体" w:cs="宋体" w:hint="eastAsia"/>
          <w:color w:val="000000"/>
          <w:kern w:val="0"/>
        </w:rPr>
        <w:t xml:space="preserve">  </w:t>
      </w:r>
      <w:r w:rsidRPr="00715A29">
        <w:rPr>
          <w:rFonts w:ascii="宋体" w:eastAsia="宋体" w:hAnsi="宋体" w:cs="宋体" w:hint="eastAsia"/>
          <w:color w:val="000000"/>
          <w:kern w:val="0"/>
          <w:szCs w:val="21"/>
        </w:rPr>
        <w:br/>
      </w:r>
      <w:r w:rsidRPr="00715A29">
        <w:rPr>
          <w:rFonts w:ascii="宋体" w:eastAsia="宋体" w:hAnsi="宋体" w:cs="宋体" w:hint="eastAsia"/>
          <w:color w:val="000000"/>
          <w:kern w:val="0"/>
        </w:rPr>
        <w:t xml:space="preserve">Dr. Huang’s research has mainly focused on two areas: </w:t>
      </w:r>
      <w:proofErr w:type="gramStart"/>
      <w:r w:rsidRPr="00715A29">
        <w:rPr>
          <w:rFonts w:ascii="宋体" w:eastAsia="宋体" w:hAnsi="宋体" w:cs="宋体" w:hint="eastAsia"/>
          <w:color w:val="000000"/>
          <w:kern w:val="0"/>
        </w:rPr>
        <w:t>one on housing</w:t>
      </w:r>
      <w:proofErr w:type="gramEnd"/>
      <w:r w:rsidRPr="00715A29">
        <w:rPr>
          <w:rFonts w:ascii="宋体" w:eastAsia="宋体" w:hAnsi="宋体" w:cs="宋体" w:hint="eastAsia"/>
          <w:color w:val="000000"/>
          <w:kern w:val="0"/>
        </w:rPr>
        <w:t>, residential mobility, and neighborhood change, and the other on migration and urbanization.  She also has a regional focus on China, where profound socioeconomic and spatial transformations are taking place.  She is interested in understanding the unprecedented market transition and its impact on Chinese people and places, focusing on housing and migration. She is the co-author of books such as “Housing Inequality in Chinese Cities” (</w:t>
      </w:r>
      <w:proofErr w:type="spellStart"/>
      <w:r w:rsidRPr="00715A29">
        <w:rPr>
          <w:rFonts w:ascii="宋体" w:eastAsia="宋体" w:hAnsi="宋体" w:cs="宋体" w:hint="eastAsia"/>
          <w:color w:val="000000"/>
          <w:kern w:val="0"/>
        </w:rPr>
        <w:t>Routledge</w:t>
      </w:r>
      <w:proofErr w:type="spellEnd"/>
      <w:r w:rsidRPr="00715A29">
        <w:rPr>
          <w:rFonts w:ascii="宋体" w:eastAsia="宋体" w:hAnsi="宋体" w:cs="宋体" w:hint="eastAsia"/>
          <w:color w:val="000000"/>
          <w:kern w:val="0"/>
        </w:rPr>
        <w:t>, 2014), “China’s Geography: Globalization and the Dynamics of Political, Economic and Social Change” (Roman &amp; Littlefield Publishers, 2011, 2006), and “The Emergence of New Urban China: Insiders’ Perspectives” (Lexington Books, 2012).  She has also published over 40 peer-reviewed journal articles and book chapters.</w:t>
      </w:r>
      <w:r w:rsidRPr="00715A29">
        <w:rPr>
          <w:rFonts w:ascii="宋体" w:eastAsia="宋体" w:hAnsi="宋体" w:cs="宋体" w:hint="eastAsia"/>
          <w:color w:val="000000"/>
          <w:kern w:val="0"/>
          <w:szCs w:val="21"/>
        </w:rPr>
        <w:br/>
      </w:r>
    </w:p>
    <w:p w:rsidR="00715A29" w:rsidRPr="00715A29" w:rsidRDefault="00715A29" w:rsidP="00715A29">
      <w:pPr>
        <w:widowControl/>
        <w:jc w:val="left"/>
        <w:rPr>
          <w:rFonts w:ascii="Verdana" w:eastAsia="宋体" w:hAnsi="Verdana" w:cs="宋体" w:hint="eastAsia"/>
          <w:kern w:val="0"/>
          <w:sz w:val="18"/>
          <w:szCs w:val="18"/>
        </w:rPr>
      </w:pPr>
      <w:r>
        <w:rPr>
          <w:rFonts w:ascii="Verdana" w:eastAsia="宋体" w:hAnsi="Verdana" w:cs="宋体"/>
          <w:noProof/>
          <w:kern w:val="0"/>
          <w:sz w:val="18"/>
          <w:szCs w:val="18"/>
        </w:rPr>
        <w:drawing>
          <wp:inline distT="0" distB="0" distL="0" distR="0">
            <wp:extent cx="2381250" cy="257175"/>
            <wp:effectExtent l="19050" t="0" r="0" b="0"/>
            <wp:docPr id="4" name="图片 31" descr="http://portal.ruc.edu.cn/ruciss/iss/eduadmini/courseadmin/kcxxxzimg/y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ortal.ruc.edu.cn/ruciss/iss/eduadmini/courseadmin/kcxxxzimg/y10.jpg"/>
                    <pic:cNvPicPr>
                      <a:picLocks noChangeAspect="1" noChangeArrowheads="1"/>
                    </pic:cNvPicPr>
                  </pic:nvPicPr>
                  <pic:blipFill>
                    <a:blip r:embed="rId13" cstate="print"/>
                    <a:srcRect/>
                    <a:stretch>
                      <a:fillRect/>
                    </a:stretch>
                  </pic:blipFill>
                  <pic:spPr bwMode="auto">
                    <a:xfrm>
                      <a:off x="0" y="0"/>
                      <a:ext cx="2381250" cy="257175"/>
                    </a:xfrm>
                    <a:prstGeom prst="rect">
                      <a:avLst/>
                    </a:prstGeom>
                    <a:noFill/>
                    <a:ln w="9525">
                      <a:noFill/>
                      <a:miter lim="800000"/>
                      <a:headEnd/>
                      <a:tailEnd/>
                    </a:ln>
                  </pic:spPr>
                </pic:pic>
              </a:graphicData>
            </a:graphic>
          </wp:inline>
        </w:drawing>
      </w:r>
    </w:p>
    <w:p w:rsidR="00715A29" w:rsidRPr="00715A29" w:rsidRDefault="00715A29" w:rsidP="00715A29">
      <w:pPr>
        <w:widowControl/>
        <w:jc w:val="left"/>
        <w:rPr>
          <w:rFonts w:ascii="宋体" w:eastAsia="宋体" w:hAnsi="宋体" w:cs="宋体"/>
          <w:color w:val="000000"/>
          <w:kern w:val="0"/>
          <w:szCs w:val="21"/>
        </w:rPr>
      </w:pPr>
      <w:r w:rsidRPr="00715A29">
        <w:rPr>
          <w:rFonts w:ascii="宋体" w:eastAsia="宋体" w:hAnsi="宋体" w:cs="宋体" w:hint="eastAsia"/>
          <w:color w:val="000000"/>
          <w:kern w:val="0"/>
        </w:rPr>
        <w:t xml:space="preserve">China is in the midst of an urban revolution with unprecedented scale and speed.  As a world-historical event, the urban transformation in China is reshaping the landscape of not only the most populous country but also the world.  This course aims to help you understand this immense transformation process and what it means to the world.  We will study the pattern of urban development in China over time, and examine its driving forces.  We will focus on socialist institutions/ideology and recent reforms, and how they shape Chinese cities.  </w:t>
      </w:r>
    </w:p>
    <w:p w:rsidR="00715A29" w:rsidRPr="00715A29" w:rsidRDefault="00715A29" w:rsidP="00715A29">
      <w:pPr>
        <w:widowControl/>
        <w:jc w:val="left"/>
        <w:rPr>
          <w:rFonts w:ascii="Verdana" w:eastAsia="宋体" w:hAnsi="Verdana" w:cs="宋体" w:hint="eastAsia"/>
          <w:kern w:val="0"/>
          <w:sz w:val="18"/>
          <w:szCs w:val="18"/>
        </w:rPr>
      </w:pPr>
      <w:r>
        <w:rPr>
          <w:rFonts w:ascii="Verdana" w:eastAsia="宋体" w:hAnsi="Verdana" w:cs="宋体"/>
          <w:noProof/>
          <w:kern w:val="0"/>
          <w:sz w:val="18"/>
          <w:szCs w:val="18"/>
        </w:rPr>
        <w:drawing>
          <wp:inline distT="0" distB="0" distL="0" distR="0">
            <wp:extent cx="1314450" cy="257175"/>
            <wp:effectExtent l="19050" t="0" r="0" b="0"/>
            <wp:docPr id="3" name="图片 32" descr="http://portal.ruc.edu.cn/ruciss/iss/eduadmini/courseadmin/kcxxxzimg/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ortal.ruc.edu.cn/ruciss/iss/eduadmini/courseadmin/kcxxxzimg/y11.jpg"/>
                    <pic:cNvPicPr>
                      <a:picLocks noChangeAspect="1" noChangeArrowheads="1"/>
                    </pic:cNvPicPr>
                  </pic:nvPicPr>
                  <pic:blipFill>
                    <a:blip r:embed="rId14" cstate="print"/>
                    <a:srcRect/>
                    <a:stretch>
                      <a:fillRect/>
                    </a:stretch>
                  </pic:blipFill>
                  <pic:spPr bwMode="auto">
                    <a:xfrm>
                      <a:off x="0" y="0"/>
                      <a:ext cx="1314450" cy="257175"/>
                    </a:xfrm>
                    <a:prstGeom prst="rect">
                      <a:avLst/>
                    </a:prstGeom>
                    <a:noFill/>
                    <a:ln w="9525">
                      <a:noFill/>
                      <a:miter lim="800000"/>
                      <a:headEnd/>
                      <a:tailEnd/>
                    </a:ln>
                  </pic:spPr>
                </pic:pic>
              </a:graphicData>
            </a:graphic>
          </wp:inline>
        </w:drawing>
      </w:r>
    </w:p>
    <w:p w:rsidR="00715A29" w:rsidRPr="00715A29" w:rsidRDefault="00715A29" w:rsidP="00715A29">
      <w:pPr>
        <w:widowControl/>
        <w:jc w:val="left"/>
        <w:rPr>
          <w:rFonts w:ascii="宋体" w:eastAsia="宋体" w:hAnsi="宋体" w:cs="宋体"/>
          <w:color w:val="000000"/>
          <w:kern w:val="0"/>
          <w:szCs w:val="21"/>
        </w:rPr>
      </w:pPr>
      <w:r w:rsidRPr="00715A29">
        <w:rPr>
          <w:rFonts w:ascii="宋体" w:eastAsia="宋体" w:hAnsi="宋体" w:cs="宋体" w:hint="eastAsia"/>
          <w:color w:val="000000"/>
          <w:kern w:val="0"/>
        </w:rPr>
        <w:lastRenderedPageBreak/>
        <w:t xml:space="preserve">As many claimed, the 21st century is the Chinese Century.  Understanding China is essential to be an informed and effective citizen.   China is in the midst of an urban revolution with unprecedented scale and speed.  As a world-historical event, the urban transformation in China is reshaping the landscape of not only the most populous country but also the world.  This course aims to help you understand this immense transformation process and what it means to the world.  We will study the pattern of urban development in China over time, and examine its driving forces.  We will focus on socialist institutions/ideology and recent reforms, and how they shape Chinese cities.  </w:t>
      </w:r>
      <w:r w:rsidRPr="00715A29">
        <w:rPr>
          <w:rFonts w:ascii="宋体" w:eastAsia="宋体" w:hAnsi="宋体" w:cs="宋体" w:hint="eastAsia"/>
          <w:color w:val="000000"/>
          <w:kern w:val="0"/>
          <w:szCs w:val="21"/>
        </w:rPr>
        <w:br/>
      </w:r>
      <w:r w:rsidRPr="00715A29">
        <w:rPr>
          <w:rFonts w:ascii="宋体" w:eastAsia="宋体" w:hAnsi="宋体" w:cs="宋体" w:hint="eastAsia"/>
          <w:color w:val="000000"/>
          <w:kern w:val="0"/>
        </w:rPr>
        <w:t>0</w:t>
      </w:r>
      <w:proofErr w:type="gramStart"/>
      <w:r w:rsidRPr="00715A29">
        <w:rPr>
          <w:rFonts w:ascii="宋体" w:eastAsia="宋体" w:hAnsi="宋体" w:cs="宋体" w:hint="eastAsia"/>
          <w:color w:val="000000"/>
          <w:kern w:val="0"/>
        </w:rPr>
        <w:t>,Introduction</w:t>
      </w:r>
      <w:proofErr w:type="gramEnd"/>
      <w:r w:rsidRPr="00715A29">
        <w:rPr>
          <w:rFonts w:ascii="宋体" w:eastAsia="宋体" w:hAnsi="宋体" w:cs="宋体" w:hint="eastAsia"/>
          <w:color w:val="000000"/>
          <w:kern w:val="0"/>
          <w:szCs w:val="21"/>
        </w:rPr>
        <w:br/>
      </w:r>
      <w:r w:rsidRPr="00715A29">
        <w:rPr>
          <w:rFonts w:ascii="宋体" w:eastAsia="宋体" w:hAnsi="宋体" w:cs="宋体" w:hint="eastAsia"/>
          <w:color w:val="000000"/>
          <w:kern w:val="0"/>
        </w:rPr>
        <w:t>1,History and the Context</w:t>
      </w:r>
      <w:r w:rsidRPr="00715A29">
        <w:rPr>
          <w:rFonts w:ascii="宋体" w:eastAsia="宋体" w:hAnsi="宋体" w:cs="宋体" w:hint="eastAsia"/>
          <w:color w:val="000000"/>
          <w:kern w:val="0"/>
          <w:szCs w:val="21"/>
        </w:rPr>
        <w:br/>
      </w:r>
      <w:r w:rsidRPr="00715A29">
        <w:rPr>
          <w:rFonts w:ascii="宋体" w:eastAsia="宋体" w:hAnsi="宋体" w:cs="宋体" w:hint="eastAsia"/>
          <w:color w:val="000000"/>
          <w:kern w:val="0"/>
        </w:rPr>
        <w:t>2,Urbanization and Migration</w:t>
      </w:r>
      <w:r w:rsidRPr="00715A29">
        <w:rPr>
          <w:rFonts w:ascii="宋体" w:eastAsia="宋体" w:hAnsi="宋体" w:cs="宋体" w:hint="eastAsia"/>
          <w:color w:val="000000"/>
          <w:kern w:val="0"/>
          <w:szCs w:val="21"/>
        </w:rPr>
        <w:br/>
      </w:r>
      <w:r w:rsidRPr="00715A29">
        <w:rPr>
          <w:rFonts w:ascii="宋体" w:eastAsia="宋体" w:hAnsi="宋体" w:cs="宋体" w:hint="eastAsia"/>
          <w:color w:val="000000"/>
          <w:kern w:val="0"/>
        </w:rPr>
        <w:t>Exam #1</w:t>
      </w:r>
      <w:r w:rsidRPr="00715A29">
        <w:rPr>
          <w:rFonts w:ascii="宋体" w:eastAsia="宋体" w:hAnsi="宋体" w:cs="宋体" w:hint="eastAsia"/>
          <w:color w:val="000000"/>
          <w:kern w:val="0"/>
          <w:szCs w:val="21"/>
        </w:rPr>
        <w:br/>
      </w:r>
      <w:r w:rsidRPr="00715A29">
        <w:rPr>
          <w:rFonts w:ascii="宋体" w:eastAsia="宋体" w:hAnsi="宋体" w:cs="宋体" w:hint="eastAsia"/>
          <w:color w:val="000000"/>
          <w:kern w:val="0"/>
        </w:rPr>
        <w:t>3,Urban Economy</w:t>
      </w:r>
      <w:r w:rsidRPr="00715A29">
        <w:rPr>
          <w:rFonts w:ascii="宋体" w:eastAsia="宋体" w:hAnsi="宋体" w:cs="宋体" w:hint="eastAsia"/>
          <w:color w:val="000000"/>
          <w:kern w:val="0"/>
          <w:szCs w:val="21"/>
        </w:rPr>
        <w:br/>
      </w:r>
      <w:r w:rsidRPr="00715A29">
        <w:rPr>
          <w:rFonts w:ascii="宋体" w:eastAsia="宋体" w:hAnsi="宋体" w:cs="宋体" w:hint="eastAsia"/>
          <w:color w:val="000000"/>
          <w:kern w:val="0"/>
        </w:rPr>
        <w:t>4,Urban Landscape</w:t>
      </w:r>
      <w:r w:rsidRPr="00715A29">
        <w:rPr>
          <w:rFonts w:ascii="宋体" w:eastAsia="宋体" w:hAnsi="宋体" w:cs="宋体" w:hint="eastAsia"/>
          <w:color w:val="000000"/>
          <w:kern w:val="0"/>
          <w:szCs w:val="21"/>
        </w:rPr>
        <w:br/>
      </w:r>
      <w:r w:rsidRPr="00715A29">
        <w:rPr>
          <w:rFonts w:ascii="宋体" w:eastAsia="宋体" w:hAnsi="宋体" w:cs="宋体" w:hint="eastAsia"/>
          <w:color w:val="000000"/>
          <w:kern w:val="0"/>
        </w:rPr>
        <w:t>Exam #2</w:t>
      </w:r>
      <w:r w:rsidRPr="00715A29">
        <w:rPr>
          <w:rFonts w:ascii="宋体" w:eastAsia="宋体" w:hAnsi="宋体" w:cs="宋体" w:hint="eastAsia"/>
          <w:color w:val="000000"/>
          <w:kern w:val="0"/>
          <w:szCs w:val="21"/>
        </w:rPr>
        <w:br/>
      </w:r>
      <w:r w:rsidRPr="00715A29">
        <w:rPr>
          <w:rFonts w:ascii="宋体" w:eastAsia="宋体" w:hAnsi="宋体" w:cs="宋体" w:hint="eastAsia"/>
          <w:color w:val="000000"/>
          <w:kern w:val="0"/>
        </w:rPr>
        <w:t>5,Urban life</w:t>
      </w:r>
      <w:r w:rsidRPr="00715A29">
        <w:rPr>
          <w:rFonts w:ascii="宋体" w:eastAsia="宋体" w:hAnsi="宋体" w:cs="宋体" w:hint="eastAsia"/>
          <w:color w:val="000000"/>
          <w:kern w:val="0"/>
          <w:szCs w:val="21"/>
        </w:rPr>
        <w:br/>
      </w:r>
      <w:r w:rsidRPr="00715A29">
        <w:rPr>
          <w:rFonts w:ascii="宋体" w:eastAsia="宋体" w:hAnsi="宋体" w:cs="宋体" w:hint="eastAsia"/>
          <w:color w:val="000000"/>
          <w:kern w:val="0"/>
        </w:rPr>
        <w:t>6,Urban problems/ challenges</w:t>
      </w:r>
      <w:r w:rsidRPr="00715A29">
        <w:rPr>
          <w:rFonts w:ascii="宋体" w:eastAsia="宋体" w:hAnsi="宋体" w:cs="宋体" w:hint="eastAsia"/>
          <w:color w:val="000000"/>
          <w:kern w:val="0"/>
          <w:szCs w:val="21"/>
        </w:rPr>
        <w:br/>
      </w:r>
      <w:r w:rsidRPr="00715A29">
        <w:rPr>
          <w:rFonts w:ascii="宋体" w:eastAsia="宋体" w:hAnsi="宋体" w:cs="宋体" w:hint="eastAsia"/>
          <w:color w:val="000000"/>
          <w:kern w:val="0"/>
        </w:rPr>
        <w:t>Exam #3</w:t>
      </w:r>
      <w:r w:rsidRPr="00715A29">
        <w:rPr>
          <w:rFonts w:ascii="宋体" w:eastAsia="宋体" w:hAnsi="宋体" w:cs="宋体" w:hint="eastAsia"/>
          <w:color w:val="000000"/>
          <w:kern w:val="0"/>
          <w:szCs w:val="21"/>
        </w:rPr>
        <w:t xml:space="preserve"> </w:t>
      </w:r>
    </w:p>
    <w:p w:rsidR="00715A29" w:rsidRPr="00715A29" w:rsidRDefault="00715A29" w:rsidP="00715A29">
      <w:pPr>
        <w:widowControl/>
        <w:jc w:val="left"/>
        <w:rPr>
          <w:rFonts w:ascii="Verdana" w:eastAsia="宋体" w:hAnsi="Verdana" w:cs="宋体" w:hint="eastAsia"/>
          <w:kern w:val="0"/>
          <w:sz w:val="18"/>
          <w:szCs w:val="18"/>
        </w:rPr>
      </w:pPr>
      <w:r>
        <w:rPr>
          <w:rFonts w:ascii="Verdana" w:eastAsia="宋体" w:hAnsi="Verdana" w:cs="宋体"/>
          <w:noProof/>
          <w:kern w:val="0"/>
          <w:sz w:val="18"/>
          <w:szCs w:val="18"/>
        </w:rPr>
        <w:drawing>
          <wp:inline distT="0" distB="0" distL="0" distR="0">
            <wp:extent cx="1228725" cy="247650"/>
            <wp:effectExtent l="19050" t="0" r="9525" b="0"/>
            <wp:docPr id="2" name="图片 33" descr="http://portal.ruc.edu.cn/ruciss/iss/eduadmini/courseadmin/kcxxxzimg/y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ortal.ruc.edu.cn/ruciss/iss/eduadmini/courseadmin/kcxxxzimg/y12.jpg"/>
                    <pic:cNvPicPr>
                      <a:picLocks noChangeAspect="1" noChangeArrowheads="1"/>
                    </pic:cNvPicPr>
                  </pic:nvPicPr>
                  <pic:blipFill>
                    <a:blip r:embed="rId15" cstate="print"/>
                    <a:srcRect/>
                    <a:stretch>
                      <a:fillRect/>
                    </a:stretch>
                  </pic:blipFill>
                  <pic:spPr bwMode="auto">
                    <a:xfrm>
                      <a:off x="0" y="0"/>
                      <a:ext cx="1228725" cy="247650"/>
                    </a:xfrm>
                    <a:prstGeom prst="rect">
                      <a:avLst/>
                    </a:prstGeom>
                    <a:noFill/>
                    <a:ln w="9525">
                      <a:noFill/>
                      <a:miter lim="800000"/>
                      <a:headEnd/>
                      <a:tailEnd/>
                    </a:ln>
                  </pic:spPr>
                </pic:pic>
              </a:graphicData>
            </a:graphic>
          </wp:inline>
        </w:drawing>
      </w:r>
    </w:p>
    <w:p w:rsidR="00715A29" w:rsidRPr="00715A29" w:rsidRDefault="00715A29" w:rsidP="00715A29">
      <w:pPr>
        <w:widowControl/>
        <w:jc w:val="left"/>
        <w:rPr>
          <w:rFonts w:ascii="宋体" w:eastAsia="宋体" w:hAnsi="宋体" w:cs="宋体"/>
          <w:color w:val="000000"/>
          <w:kern w:val="0"/>
          <w:szCs w:val="21"/>
        </w:rPr>
      </w:pPr>
      <w:proofErr w:type="spellStart"/>
      <w:proofErr w:type="gramStart"/>
      <w:r w:rsidRPr="00715A29">
        <w:rPr>
          <w:rFonts w:ascii="宋体" w:eastAsia="宋体" w:hAnsi="宋体" w:cs="宋体" w:hint="eastAsia"/>
          <w:color w:val="000000"/>
          <w:kern w:val="0"/>
        </w:rPr>
        <w:t>Weiping</w:t>
      </w:r>
      <w:proofErr w:type="spellEnd"/>
      <w:r w:rsidRPr="00715A29">
        <w:rPr>
          <w:rFonts w:ascii="宋体" w:eastAsia="宋体" w:hAnsi="宋体" w:cs="宋体" w:hint="eastAsia"/>
          <w:color w:val="000000"/>
          <w:kern w:val="0"/>
        </w:rPr>
        <w:t xml:space="preserve"> Wu and Piper </w:t>
      </w:r>
      <w:proofErr w:type="spellStart"/>
      <w:r w:rsidRPr="00715A29">
        <w:rPr>
          <w:rFonts w:ascii="宋体" w:eastAsia="宋体" w:hAnsi="宋体" w:cs="宋体" w:hint="eastAsia"/>
          <w:color w:val="000000"/>
          <w:kern w:val="0"/>
        </w:rPr>
        <w:t>Gaubatz</w:t>
      </w:r>
      <w:proofErr w:type="spellEnd"/>
      <w:r w:rsidRPr="00715A29">
        <w:rPr>
          <w:rFonts w:ascii="宋体" w:eastAsia="宋体" w:hAnsi="宋体" w:cs="宋体" w:hint="eastAsia"/>
          <w:color w:val="000000"/>
          <w:kern w:val="0"/>
        </w:rPr>
        <w:t>, 2013.</w:t>
      </w:r>
      <w:proofErr w:type="gramEnd"/>
      <w:r w:rsidRPr="00715A29">
        <w:rPr>
          <w:rFonts w:ascii="宋体" w:eastAsia="宋体" w:hAnsi="宋体" w:cs="宋体" w:hint="eastAsia"/>
          <w:color w:val="000000"/>
          <w:kern w:val="0"/>
        </w:rPr>
        <w:t xml:space="preserve">  </w:t>
      </w:r>
      <w:proofErr w:type="gramStart"/>
      <w:r w:rsidRPr="00715A29">
        <w:rPr>
          <w:rFonts w:ascii="宋体" w:eastAsia="宋体" w:hAnsi="宋体" w:cs="宋体" w:hint="eastAsia"/>
          <w:color w:val="000000"/>
          <w:kern w:val="0"/>
        </w:rPr>
        <w:t>The Chinese City.</w:t>
      </w:r>
      <w:proofErr w:type="gramEnd"/>
      <w:r w:rsidRPr="00715A29">
        <w:rPr>
          <w:rFonts w:ascii="宋体" w:eastAsia="宋体" w:hAnsi="宋体" w:cs="宋体" w:hint="eastAsia"/>
          <w:color w:val="000000"/>
          <w:kern w:val="0"/>
        </w:rPr>
        <w:t xml:space="preserve">  </w:t>
      </w:r>
      <w:proofErr w:type="spellStart"/>
      <w:proofErr w:type="gramStart"/>
      <w:r w:rsidRPr="00715A29">
        <w:rPr>
          <w:rFonts w:ascii="宋体" w:eastAsia="宋体" w:hAnsi="宋体" w:cs="宋体" w:hint="eastAsia"/>
          <w:color w:val="000000"/>
          <w:kern w:val="0"/>
        </w:rPr>
        <w:t>Routledge</w:t>
      </w:r>
      <w:proofErr w:type="spellEnd"/>
      <w:r w:rsidRPr="00715A29">
        <w:rPr>
          <w:rFonts w:ascii="宋体" w:eastAsia="宋体" w:hAnsi="宋体" w:cs="宋体" w:hint="eastAsia"/>
          <w:color w:val="000000"/>
          <w:kern w:val="0"/>
        </w:rPr>
        <w:t>.</w:t>
      </w:r>
      <w:proofErr w:type="gramEnd"/>
      <w:r w:rsidRPr="00715A29">
        <w:rPr>
          <w:rFonts w:ascii="宋体" w:eastAsia="宋体" w:hAnsi="宋体" w:cs="宋体" w:hint="eastAsia"/>
          <w:color w:val="000000"/>
          <w:kern w:val="0"/>
        </w:rPr>
        <w:t>  ISBN: 978-0-415-57575-1.</w:t>
      </w:r>
      <w:r w:rsidRPr="00715A29">
        <w:rPr>
          <w:rFonts w:ascii="宋体" w:eastAsia="宋体" w:hAnsi="宋体" w:cs="宋体" w:hint="eastAsia"/>
          <w:color w:val="000000"/>
          <w:kern w:val="0"/>
          <w:szCs w:val="21"/>
        </w:rPr>
        <w:br/>
      </w:r>
      <w:r w:rsidRPr="00715A29">
        <w:rPr>
          <w:rFonts w:ascii="宋体" w:eastAsia="宋体" w:hAnsi="宋体" w:cs="宋体" w:hint="eastAsia"/>
          <w:color w:val="000000"/>
          <w:kern w:val="0"/>
          <w:szCs w:val="21"/>
        </w:rPr>
        <w:br/>
      </w:r>
      <w:proofErr w:type="spellStart"/>
      <w:r w:rsidRPr="00715A29">
        <w:rPr>
          <w:rFonts w:ascii="宋体" w:eastAsia="宋体" w:hAnsi="宋体" w:cs="宋体" w:hint="eastAsia"/>
          <w:color w:val="000000"/>
          <w:kern w:val="0"/>
        </w:rPr>
        <w:t>Xuefei</w:t>
      </w:r>
      <w:proofErr w:type="spellEnd"/>
      <w:r w:rsidRPr="00715A29">
        <w:rPr>
          <w:rFonts w:ascii="宋体" w:eastAsia="宋体" w:hAnsi="宋体" w:cs="宋体" w:hint="eastAsia"/>
          <w:color w:val="000000"/>
          <w:kern w:val="0"/>
        </w:rPr>
        <w:t xml:space="preserve"> </w:t>
      </w:r>
      <w:proofErr w:type="spellStart"/>
      <w:r w:rsidRPr="00715A29">
        <w:rPr>
          <w:rFonts w:ascii="宋体" w:eastAsia="宋体" w:hAnsi="宋体" w:cs="宋体" w:hint="eastAsia"/>
          <w:color w:val="000000"/>
          <w:kern w:val="0"/>
        </w:rPr>
        <w:t>Ren</w:t>
      </w:r>
      <w:proofErr w:type="spellEnd"/>
      <w:r w:rsidRPr="00715A29">
        <w:rPr>
          <w:rFonts w:ascii="宋体" w:eastAsia="宋体" w:hAnsi="宋体" w:cs="宋体" w:hint="eastAsia"/>
          <w:color w:val="000000"/>
          <w:kern w:val="0"/>
        </w:rPr>
        <w:t>, 2013.  Urban China, Polity. ISBN: 978-0-7456-5359-4.</w:t>
      </w:r>
      <w:r w:rsidRPr="00715A29">
        <w:rPr>
          <w:rFonts w:ascii="宋体" w:eastAsia="宋体" w:hAnsi="宋体" w:cs="宋体" w:hint="eastAsia"/>
          <w:color w:val="000000"/>
          <w:kern w:val="0"/>
          <w:szCs w:val="21"/>
        </w:rPr>
        <w:br/>
      </w:r>
      <w:r w:rsidRPr="00715A29">
        <w:rPr>
          <w:rFonts w:ascii="宋体" w:eastAsia="宋体" w:hAnsi="宋体" w:cs="宋体" w:hint="eastAsia"/>
          <w:color w:val="000000"/>
          <w:kern w:val="0"/>
          <w:szCs w:val="21"/>
        </w:rPr>
        <w:br/>
      </w:r>
    </w:p>
    <w:p w:rsidR="00715A29" w:rsidRPr="00715A29" w:rsidRDefault="00715A29" w:rsidP="00715A29">
      <w:pPr>
        <w:widowControl/>
        <w:jc w:val="left"/>
        <w:rPr>
          <w:rFonts w:ascii="Verdana" w:eastAsia="宋体" w:hAnsi="Verdana" w:cs="宋体" w:hint="eastAsia"/>
          <w:kern w:val="0"/>
          <w:sz w:val="18"/>
          <w:szCs w:val="18"/>
        </w:rPr>
      </w:pPr>
      <w:r>
        <w:rPr>
          <w:rFonts w:ascii="Verdana" w:eastAsia="宋体" w:hAnsi="Verdana" w:cs="宋体"/>
          <w:noProof/>
          <w:kern w:val="0"/>
          <w:sz w:val="18"/>
          <w:szCs w:val="18"/>
        </w:rPr>
        <w:drawing>
          <wp:inline distT="0" distB="0" distL="0" distR="0">
            <wp:extent cx="2428875" cy="247650"/>
            <wp:effectExtent l="19050" t="0" r="9525" b="0"/>
            <wp:docPr id="1" name="图片 34" descr="http://portal.ruc.edu.cn/ruciss/iss/eduadmini/courseadmin/kcxxxzimg/y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ortal.ruc.edu.cn/ruciss/iss/eduadmini/courseadmin/kcxxxzimg/y13.jpg"/>
                    <pic:cNvPicPr>
                      <a:picLocks noChangeAspect="1" noChangeArrowheads="1"/>
                    </pic:cNvPicPr>
                  </pic:nvPicPr>
                  <pic:blipFill>
                    <a:blip r:embed="rId16" cstate="print"/>
                    <a:srcRect/>
                    <a:stretch>
                      <a:fillRect/>
                    </a:stretch>
                  </pic:blipFill>
                  <pic:spPr bwMode="auto">
                    <a:xfrm>
                      <a:off x="0" y="0"/>
                      <a:ext cx="2428875" cy="247650"/>
                    </a:xfrm>
                    <a:prstGeom prst="rect">
                      <a:avLst/>
                    </a:prstGeom>
                    <a:noFill/>
                    <a:ln w="9525">
                      <a:noFill/>
                      <a:miter lim="800000"/>
                      <a:headEnd/>
                      <a:tailEnd/>
                    </a:ln>
                  </pic:spPr>
                </pic:pic>
              </a:graphicData>
            </a:graphic>
          </wp:inline>
        </w:drawing>
      </w:r>
    </w:p>
    <w:p w:rsidR="007F7AE1" w:rsidRPr="007F7AE1" w:rsidRDefault="00715A29" w:rsidP="00715A29">
      <w:pPr>
        <w:widowControl/>
        <w:jc w:val="left"/>
        <w:rPr>
          <w:rFonts w:ascii="Arial" w:eastAsia="宋体" w:hAnsi="Arial" w:cs="Arial"/>
          <w:vanish/>
          <w:kern w:val="0"/>
          <w:sz w:val="16"/>
          <w:szCs w:val="16"/>
        </w:rPr>
      </w:pPr>
      <w:r w:rsidRPr="00715A29">
        <w:rPr>
          <w:rFonts w:ascii="宋体" w:eastAsia="宋体" w:hAnsi="宋体" w:cs="宋体" w:hint="eastAsia"/>
          <w:color w:val="000000"/>
          <w:kern w:val="0"/>
        </w:rPr>
        <w:t xml:space="preserve">Thomas J. </w:t>
      </w:r>
      <w:proofErr w:type="spellStart"/>
      <w:r w:rsidRPr="00715A29">
        <w:rPr>
          <w:rFonts w:ascii="宋体" w:eastAsia="宋体" w:hAnsi="宋体" w:cs="宋体" w:hint="eastAsia"/>
          <w:color w:val="000000"/>
          <w:kern w:val="0"/>
        </w:rPr>
        <w:t>Campanella</w:t>
      </w:r>
      <w:proofErr w:type="spellEnd"/>
      <w:r w:rsidRPr="00715A29">
        <w:rPr>
          <w:rFonts w:ascii="宋体" w:eastAsia="宋体" w:hAnsi="宋体" w:cs="宋体" w:hint="eastAsia"/>
          <w:color w:val="000000"/>
          <w:kern w:val="0"/>
        </w:rPr>
        <w:t xml:space="preserve">, 2008.  The Concrete Dragon: China's Urban Revolution and </w:t>
      </w:r>
      <w:proofErr w:type="gramStart"/>
      <w:r w:rsidRPr="00715A29">
        <w:rPr>
          <w:rFonts w:ascii="宋体" w:eastAsia="宋体" w:hAnsi="宋体" w:cs="宋体" w:hint="eastAsia"/>
          <w:color w:val="000000"/>
          <w:kern w:val="0"/>
        </w:rPr>
        <w:t>What</w:t>
      </w:r>
      <w:proofErr w:type="gramEnd"/>
      <w:r w:rsidRPr="00715A29">
        <w:rPr>
          <w:rFonts w:ascii="宋体" w:eastAsia="宋体" w:hAnsi="宋体" w:cs="宋体" w:hint="eastAsia"/>
          <w:color w:val="000000"/>
          <w:kern w:val="0"/>
        </w:rPr>
        <w:t xml:space="preserve"> it Means for the World.  </w:t>
      </w:r>
      <w:proofErr w:type="gramStart"/>
      <w:r w:rsidRPr="00715A29">
        <w:rPr>
          <w:rFonts w:ascii="宋体" w:eastAsia="宋体" w:hAnsi="宋体" w:cs="宋体" w:hint="eastAsia"/>
          <w:color w:val="000000"/>
          <w:kern w:val="0"/>
        </w:rPr>
        <w:t>Princeton Architectural Press.</w:t>
      </w:r>
      <w:proofErr w:type="gramEnd"/>
      <w:r w:rsidRPr="00715A29">
        <w:rPr>
          <w:rFonts w:ascii="宋体" w:eastAsia="宋体" w:hAnsi="宋体" w:cs="宋体" w:hint="eastAsia"/>
          <w:color w:val="000000"/>
          <w:kern w:val="0"/>
        </w:rPr>
        <w:t xml:space="preserve"> ISBN 9781568986272</w:t>
      </w:r>
      <w:r w:rsidRPr="00715A29">
        <w:rPr>
          <w:rFonts w:ascii="宋体" w:eastAsia="宋体" w:hAnsi="宋体" w:cs="宋体" w:hint="eastAsia"/>
          <w:color w:val="000000"/>
          <w:kern w:val="0"/>
          <w:szCs w:val="21"/>
        </w:rPr>
        <w:br/>
      </w:r>
      <w:r w:rsidRPr="00715A29">
        <w:rPr>
          <w:rFonts w:ascii="宋体" w:eastAsia="宋体" w:hAnsi="宋体" w:cs="宋体" w:hint="eastAsia"/>
          <w:color w:val="000000"/>
          <w:kern w:val="0"/>
          <w:szCs w:val="21"/>
        </w:rPr>
        <w:br/>
      </w:r>
    </w:p>
    <w:p w:rsidR="00610DED" w:rsidRDefault="00610DED"/>
    <w:sectPr w:rsidR="00610DED" w:rsidSect="00610DE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mp;#23435;&amp;#20307;">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F7AE1"/>
    <w:rsid w:val="00610DED"/>
    <w:rsid w:val="006D18DF"/>
    <w:rsid w:val="00715A29"/>
    <w:rsid w:val="007F7A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D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Char"/>
    <w:hidden/>
    <w:uiPriority w:val="99"/>
    <w:semiHidden/>
    <w:unhideWhenUsed/>
    <w:rsid w:val="007F7AE1"/>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7F7AE1"/>
    <w:rPr>
      <w:rFonts w:ascii="Arial" w:eastAsia="宋体" w:hAnsi="Arial" w:cs="Arial"/>
      <w:vanish/>
      <w:kern w:val="0"/>
      <w:sz w:val="16"/>
      <w:szCs w:val="16"/>
    </w:rPr>
  </w:style>
  <w:style w:type="character" w:customStyle="1" w:styleId="u-span">
    <w:name w:val="u-span"/>
    <w:basedOn w:val="a0"/>
    <w:rsid w:val="007F7AE1"/>
  </w:style>
  <w:style w:type="paragraph" w:styleId="z-0">
    <w:name w:val="HTML Bottom of Form"/>
    <w:basedOn w:val="a"/>
    <w:next w:val="a"/>
    <w:link w:val="z-Char0"/>
    <w:hidden/>
    <w:uiPriority w:val="99"/>
    <w:semiHidden/>
    <w:unhideWhenUsed/>
    <w:rsid w:val="007F7AE1"/>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7F7AE1"/>
    <w:rPr>
      <w:rFonts w:ascii="Arial" w:eastAsia="宋体" w:hAnsi="Arial" w:cs="Arial"/>
      <w:vanish/>
      <w:kern w:val="0"/>
      <w:sz w:val="16"/>
      <w:szCs w:val="16"/>
    </w:rPr>
  </w:style>
  <w:style w:type="paragraph" w:styleId="a3">
    <w:name w:val="Balloon Text"/>
    <w:basedOn w:val="a"/>
    <w:link w:val="Char"/>
    <w:uiPriority w:val="99"/>
    <w:semiHidden/>
    <w:unhideWhenUsed/>
    <w:rsid w:val="007F7AE1"/>
    <w:rPr>
      <w:sz w:val="18"/>
      <w:szCs w:val="18"/>
    </w:rPr>
  </w:style>
  <w:style w:type="character" w:customStyle="1" w:styleId="Char">
    <w:name w:val="批注框文本 Char"/>
    <w:basedOn w:val="a0"/>
    <w:link w:val="a3"/>
    <w:uiPriority w:val="99"/>
    <w:semiHidden/>
    <w:rsid w:val="007F7AE1"/>
    <w:rPr>
      <w:sz w:val="18"/>
      <w:szCs w:val="18"/>
    </w:rPr>
  </w:style>
</w:styles>
</file>

<file path=word/webSettings.xml><?xml version="1.0" encoding="utf-8"?>
<w:webSettings xmlns:r="http://schemas.openxmlformats.org/officeDocument/2006/relationships" xmlns:w="http://schemas.openxmlformats.org/wordprocessingml/2006/main">
  <w:divs>
    <w:div w:id="1023702260">
      <w:bodyDiv w:val="1"/>
      <w:marLeft w:val="0"/>
      <w:marRight w:val="0"/>
      <w:marTop w:val="0"/>
      <w:marBottom w:val="0"/>
      <w:divBdr>
        <w:top w:val="none" w:sz="0" w:space="0" w:color="auto"/>
        <w:left w:val="none" w:sz="0" w:space="0" w:color="auto"/>
        <w:bottom w:val="none" w:sz="0" w:space="0" w:color="auto"/>
        <w:right w:val="none" w:sz="0" w:space="0" w:color="auto"/>
      </w:divBdr>
      <w:divsChild>
        <w:div w:id="1380058372">
          <w:marLeft w:val="408"/>
          <w:marRight w:val="0"/>
          <w:marTop w:val="136"/>
          <w:marBottom w:val="0"/>
          <w:divBdr>
            <w:top w:val="none" w:sz="0" w:space="0" w:color="auto"/>
            <w:left w:val="none" w:sz="0" w:space="0" w:color="auto"/>
            <w:bottom w:val="none" w:sz="0" w:space="0" w:color="auto"/>
            <w:right w:val="none" w:sz="0" w:space="0" w:color="auto"/>
          </w:divBdr>
          <w:divsChild>
            <w:div w:id="790173884">
              <w:marLeft w:val="0"/>
              <w:marRight w:val="0"/>
              <w:marTop w:val="0"/>
              <w:marBottom w:val="0"/>
              <w:divBdr>
                <w:top w:val="none" w:sz="0" w:space="0" w:color="auto"/>
                <w:left w:val="none" w:sz="0" w:space="0" w:color="auto"/>
                <w:bottom w:val="none" w:sz="0" w:space="0" w:color="auto"/>
                <w:right w:val="none" w:sz="0" w:space="0" w:color="auto"/>
              </w:divBdr>
            </w:div>
            <w:div w:id="23603478">
              <w:marLeft w:val="0"/>
              <w:marRight w:val="0"/>
              <w:marTop w:val="136"/>
              <w:marBottom w:val="136"/>
              <w:divBdr>
                <w:top w:val="none" w:sz="0" w:space="0" w:color="auto"/>
                <w:left w:val="none" w:sz="0" w:space="0" w:color="auto"/>
                <w:bottom w:val="none" w:sz="0" w:space="0" w:color="auto"/>
                <w:right w:val="none" w:sz="0" w:space="0" w:color="auto"/>
              </w:divBdr>
            </w:div>
          </w:divsChild>
        </w:div>
        <w:div w:id="565148961">
          <w:marLeft w:val="408"/>
          <w:marRight w:val="0"/>
          <w:marTop w:val="136"/>
          <w:marBottom w:val="136"/>
          <w:divBdr>
            <w:top w:val="none" w:sz="0" w:space="0" w:color="auto"/>
            <w:left w:val="none" w:sz="0" w:space="0" w:color="auto"/>
            <w:bottom w:val="none" w:sz="0" w:space="0" w:color="auto"/>
            <w:right w:val="none" w:sz="0" w:space="0" w:color="auto"/>
          </w:divBdr>
          <w:divsChild>
            <w:div w:id="108597813">
              <w:marLeft w:val="0"/>
              <w:marRight w:val="0"/>
              <w:marTop w:val="0"/>
              <w:marBottom w:val="0"/>
              <w:divBdr>
                <w:top w:val="none" w:sz="0" w:space="0" w:color="auto"/>
                <w:left w:val="none" w:sz="0" w:space="0" w:color="auto"/>
                <w:bottom w:val="none" w:sz="0" w:space="0" w:color="auto"/>
                <w:right w:val="none" w:sz="0" w:space="0" w:color="auto"/>
              </w:divBdr>
            </w:div>
            <w:div w:id="429933553">
              <w:marLeft w:val="0"/>
              <w:marRight w:val="0"/>
              <w:marTop w:val="0"/>
              <w:marBottom w:val="0"/>
              <w:divBdr>
                <w:top w:val="none" w:sz="0" w:space="0" w:color="auto"/>
                <w:left w:val="none" w:sz="0" w:space="0" w:color="auto"/>
                <w:bottom w:val="none" w:sz="0" w:space="0" w:color="auto"/>
                <w:right w:val="none" w:sz="0" w:space="0" w:color="auto"/>
              </w:divBdr>
              <w:divsChild>
                <w:div w:id="1992321961">
                  <w:marLeft w:val="0"/>
                  <w:marRight w:val="0"/>
                  <w:marTop w:val="0"/>
                  <w:marBottom w:val="0"/>
                  <w:divBdr>
                    <w:top w:val="none" w:sz="0" w:space="0" w:color="auto"/>
                    <w:left w:val="none" w:sz="0" w:space="0" w:color="auto"/>
                    <w:bottom w:val="none" w:sz="0" w:space="0" w:color="auto"/>
                    <w:right w:val="none" w:sz="0" w:space="0" w:color="auto"/>
                  </w:divBdr>
                </w:div>
                <w:div w:id="149861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07836">
          <w:marLeft w:val="408"/>
          <w:marRight w:val="0"/>
          <w:marTop w:val="136"/>
          <w:marBottom w:val="136"/>
          <w:divBdr>
            <w:top w:val="none" w:sz="0" w:space="0" w:color="auto"/>
            <w:left w:val="none" w:sz="0" w:space="0" w:color="auto"/>
            <w:bottom w:val="none" w:sz="0" w:space="0" w:color="auto"/>
            <w:right w:val="none" w:sz="0" w:space="0" w:color="auto"/>
          </w:divBdr>
          <w:divsChild>
            <w:div w:id="250048249">
              <w:marLeft w:val="0"/>
              <w:marRight w:val="0"/>
              <w:marTop w:val="0"/>
              <w:marBottom w:val="0"/>
              <w:divBdr>
                <w:top w:val="none" w:sz="0" w:space="0" w:color="auto"/>
                <w:left w:val="none" w:sz="0" w:space="0" w:color="auto"/>
                <w:bottom w:val="none" w:sz="0" w:space="0" w:color="auto"/>
                <w:right w:val="none" w:sz="0" w:space="0" w:color="auto"/>
              </w:divBdr>
            </w:div>
            <w:div w:id="2014137564">
              <w:marLeft w:val="0"/>
              <w:marRight w:val="0"/>
              <w:marTop w:val="0"/>
              <w:marBottom w:val="0"/>
              <w:divBdr>
                <w:top w:val="none" w:sz="0" w:space="0" w:color="auto"/>
                <w:left w:val="none" w:sz="0" w:space="0" w:color="auto"/>
                <w:bottom w:val="none" w:sz="0" w:space="0" w:color="auto"/>
                <w:right w:val="none" w:sz="0" w:space="0" w:color="auto"/>
              </w:divBdr>
            </w:div>
            <w:div w:id="955986172">
              <w:marLeft w:val="0"/>
              <w:marRight w:val="0"/>
              <w:marTop w:val="0"/>
              <w:marBottom w:val="0"/>
              <w:divBdr>
                <w:top w:val="none" w:sz="0" w:space="0" w:color="auto"/>
                <w:left w:val="none" w:sz="0" w:space="0" w:color="auto"/>
                <w:bottom w:val="none" w:sz="0" w:space="0" w:color="auto"/>
                <w:right w:val="none" w:sz="0" w:space="0" w:color="auto"/>
              </w:divBdr>
            </w:div>
          </w:divsChild>
        </w:div>
        <w:div w:id="1592153519">
          <w:marLeft w:val="408"/>
          <w:marRight w:val="0"/>
          <w:marTop w:val="136"/>
          <w:marBottom w:val="136"/>
          <w:divBdr>
            <w:top w:val="none" w:sz="0" w:space="0" w:color="auto"/>
            <w:left w:val="none" w:sz="0" w:space="0" w:color="auto"/>
            <w:bottom w:val="none" w:sz="0" w:space="0" w:color="auto"/>
            <w:right w:val="none" w:sz="0" w:space="0" w:color="auto"/>
          </w:divBdr>
          <w:divsChild>
            <w:div w:id="353650864">
              <w:marLeft w:val="0"/>
              <w:marRight w:val="0"/>
              <w:marTop w:val="0"/>
              <w:marBottom w:val="0"/>
              <w:divBdr>
                <w:top w:val="none" w:sz="0" w:space="0" w:color="auto"/>
                <w:left w:val="none" w:sz="0" w:space="0" w:color="auto"/>
                <w:bottom w:val="none" w:sz="0" w:space="0" w:color="auto"/>
                <w:right w:val="none" w:sz="0" w:space="0" w:color="auto"/>
              </w:divBdr>
            </w:div>
            <w:div w:id="1430858767">
              <w:marLeft w:val="0"/>
              <w:marRight w:val="0"/>
              <w:marTop w:val="0"/>
              <w:marBottom w:val="0"/>
              <w:divBdr>
                <w:top w:val="none" w:sz="0" w:space="0" w:color="auto"/>
                <w:left w:val="none" w:sz="0" w:space="0" w:color="auto"/>
                <w:bottom w:val="none" w:sz="0" w:space="0" w:color="auto"/>
                <w:right w:val="none" w:sz="0" w:space="0" w:color="auto"/>
              </w:divBdr>
              <w:divsChild>
                <w:div w:id="88206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6841">
          <w:marLeft w:val="408"/>
          <w:marRight w:val="0"/>
          <w:marTop w:val="136"/>
          <w:marBottom w:val="136"/>
          <w:divBdr>
            <w:top w:val="none" w:sz="0" w:space="0" w:color="auto"/>
            <w:left w:val="none" w:sz="0" w:space="0" w:color="auto"/>
            <w:bottom w:val="none" w:sz="0" w:space="0" w:color="auto"/>
            <w:right w:val="none" w:sz="0" w:space="0" w:color="auto"/>
          </w:divBdr>
          <w:divsChild>
            <w:div w:id="1327395975">
              <w:marLeft w:val="0"/>
              <w:marRight w:val="0"/>
              <w:marTop w:val="0"/>
              <w:marBottom w:val="0"/>
              <w:divBdr>
                <w:top w:val="none" w:sz="0" w:space="0" w:color="auto"/>
                <w:left w:val="none" w:sz="0" w:space="0" w:color="auto"/>
                <w:bottom w:val="none" w:sz="0" w:space="0" w:color="auto"/>
                <w:right w:val="none" w:sz="0" w:space="0" w:color="auto"/>
              </w:divBdr>
            </w:div>
            <w:div w:id="2039815375">
              <w:marLeft w:val="0"/>
              <w:marRight w:val="0"/>
              <w:marTop w:val="0"/>
              <w:marBottom w:val="0"/>
              <w:divBdr>
                <w:top w:val="none" w:sz="0" w:space="0" w:color="auto"/>
                <w:left w:val="none" w:sz="0" w:space="0" w:color="auto"/>
                <w:bottom w:val="none" w:sz="0" w:space="0" w:color="auto"/>
                <w:right w:val="none" w:sz="0" w:space="0" w:color="auto"/>
              </w:divBdr>
            </w:div>
          </w:divsChild>
        </w:div>
        <w:div w:id="481578618">
          <w:marLeft w:val="408"/>
          <w:marRight w:val="0"/>
          <w:marTop w:val="136"/>
          <w:marBottom w:val="136"/>
          <w:divBdr>
            <w:top w:val="none" w:sz="0" w:space="0" w:color="auto"/>
            <w:left w:val="none" w:sz="0" w:space="0" w:color="auto"/>
            <w:bottom w:val="none" w:sz="0" w:space="0" w:color="auto"/>
            <w:right w:val="none" w:sz="0" w:space="0" w:color="auto"/>
          </w:divBdr>
          <w:divsChild>
            <w:div w:id="1846096146">
              <w:marLeft w:val="0"/>
              <w:marRight w:val="0"/>
              <w:marTop w:val="0"/>
              <w:marBottom w:val="0"/>
              <w:divBdr>
                <w:top w:val="none" w:sz="0" w:space="0" w:color="auto"/>
                <w:left w:val="none" w:sz="0" w:space="0" w:color="auto"/>
                <w:bottom w:val="none" w:sz="0" w:space="0" w:color="auto"/>
                <w:right w:val="none" w:sz="0" w:space="0" w:color="auto"/>
              </w:divBdr>
            </w:div>
            <w:div w:id="299924499">
              <w:marLeft w:val="0"/>
              <w:marRight w:val="0"/>
              <w:marTop w:val="0"/>
              <w:marBottom w:val="0"/>
              <w:divBdr>
                <w:top w:val="none" w:sz="0" w:space="0" w:color="auto"/>
                <w:left w:val="none" w:sz="0" w:space="0" w:color="auto"/>
                <w:bottom w:val="none" w:sz="0" w:space="0" w:color="auto"/>
                <w:right w:val="none" w:sz="0" w:space="0" w:color="auto"/>
              </w:divBdr>
            </w:div>
          </w:divsChild>
        </w:div>
        <w:div w:id="2084569096">
          <w:marLeft w:val="408"/>
          <w:marRight w:val="0"/>
          <w:marTop w:val="136"/>
          <w:marBottom w:val="136"/>
          <w:divBdr>
            <w:top w:val="none" w:sz="0" w:space="0" w:color="auto"/>
            <w:left w:val="none" w:sz="0" w:space="0" w:color="auto"/>
            <w:bottom w:val="none" w:sz="0" w:space="0" w:color="auto"/>
            <w:right w:val="none" w:sz="0" w:space="0" w:color="auto"/>
          </w:divBdr>
          <w:divsChild>
            <w:div w:id="1223902893">
              <w:marLeft w:val="0"/>
              <w:marRight w:val="0"/>
              <w:marTop w:val="0"/>
              <w:marBottom w:val="0"/>
              <w:divBdr>
                <w:top w:val="none" w:sz="0" w:space="0" w:color="auto"/>
                <w:left w:val="none" w:sz="0" w:space="0" w:color="auto"/>
                <w:bottom w:val="none" w:sz="0" w:space="0" w:color="auto"/>
                <w:right w:val="none" w:sz="0" w:space="0" w:color="auto"/>
              </w:divBdr>
            </w:div>
            <w:div w:id="2028214070">
              <w:marLeft w:val="0"/>
              <w:marRight w:val="0"/>
              <w:marTop w:val="0"/>
              <w:marBottom w:val="0"/>
              <w:divBdr>
                <w:top w:val="none" w:sz="0" w:space="0" w:color="auto"/>
                <w:left w:val="none" w:sz="0" w:space="0" w:color="auto"/>
                <w:bottom w:val="none" w:sz="0" w:space="0" w:color="auto"/>
                <w:right w:val="none" w:sz="0" w:space="0" w:color="auto"/>
              </w:divBdr>
            </w:div>
          </w:divsChild>
        </w:div>
        <w:div w:id="1840005363">
          <w:marLeft w:val="408"/>
          <w:marRight w:val="0"/>
          <w:marTop w:val="136"/>
          <w:marBottom w:val="136"/>
          <w:divBdr>
            <w:top w:val="none" w:sz="0" w:space="0" w:color="auto"/>
            <w:left w:val="none" w:sz="0" w:space="0" w:color="auto"/>
            <w:bottom w:val="none" w:sz="0" w:space="0" w:color="auto"/>
            <w:right w:val="none" w:sz="0" w:space="0" w:color="auto"/>
          </w:divBdr>
          <w:divsChild>
            <w:div w:id="740755845">
              <w:marLeft w:val="0"/>
              <w:marRight w:val="0"/>
              <w:marTop w:val="0"/>
              <w:marBottom w:val="0"/>
              <w:divBdr>
                <w:top w:val="none" w:sz="0" w:space="0" w:color="auto"/>
                <w:left w:val="none" w:sz="0" w:space="0" w:color="auto"/>
                <w:bottom w:val="none" w:sz="0" w:space="0" w:color="auto"/>
                <w:right w:val="none" w:sz="0" w:space="0" w:color="auto"/>
              </w:divBdr>
            </w:div>
            <w:div w:id="795485680">
              <w:marLeft w:val="0"/>
              <w:marRight w:val="0"/>
              <w:marTop w:val="0"/>
              <w:marBottom w:val="0"/>
              <w:divBdr>
                <w:top w:val="none" w:sz="0" w:space="0" w:color="auto"/>
                <w:left w:val="none" w:sz="0" w:space="0" w:color="auto"/>
                <w:bottom w:val="none" w:sz="0" w:space="0" w:color="auto"/>
                <w:right w:val="none" w:sz="0" w:space="0" w:color="auto"/>
              </w:divBdr>
            </w:div>
          </w:divsChild>
        </w:div>
        <w:div w:id="49618498">
          <w:marLeft w:val="408"/>
          <w:marRight w:val="0"/>
          <w:marTop w:val="136"/>
          <w:marBottom w:val="136"/>
          <w:divBdr>
            <w:top w:val="none" w:sz="0" w:space="0" w:color="auto"/>
            <w:left w:val="none" w:sz="0" w:space="0" w:color="auto"/>
            <w:bottom w:val="none" w:sz="0" w:space="0" w:color="auto"/>
            <w:right w:val="none" w:sz="0" w:space="0" w:color="auto"/>
          </w:divBdr>
          <w:divsChild>
            <w:div w:id="1430159194">
              <w:marLeft w:val="0"/>
              <w:marRight w:val="0"/>
              <w:marTop w:val="0"/>
              <w:marBottom w:val="0"/>
              <w:divBdr>
                <w:top w:val="none" w:sz="0" w:space="0" w:color="auto"/>
                <w:left w:val="none" w:sz="0" w:space="0" w:color="auto"/>
                <w:bottom w:val="none" w:sz="0" w:space="0" w:color="auto"/>
                <w:right w:val="none" w:sz="0" w:space="0" w:color="auto"/>
              </w:divBdr>
            </w:div>
            <w:div w:id="1534802981">
              <w:marLeft w:val="0"/>
              <w:marRight w:val="0"/>
              <w:marTop w:val="0"/>
              <w:marBottom w:val="0"/>
              <w:divBdr>
                <w:top w:val="none" w:sz="0" w:space="0" w:color="auto"/>
                <w:left w:val="none" w:sz="0" w:space="0" w:color="auto"/>
                <w:bottom w:val="none" w:sz="0" w:space="0" w:color="auto"/>
                <w:right w:val="none" w:sz="0" w:space="0" w:color="auto"/>
              </w:divBdr>
            </w:div>
          </w:divsChild>
        </w:div>
        <w:div w:id="1881043090">
          <w:marLeft w:val="408"/>
          <w:marRight w:val="0"/>
          <w:marTop w:val="136"/>
          <w:marBottom w:val="136"/>
          <w:divBdr>
            <w:top w:val="none" w:sz="0" w:space="0" w:color="auto"/>
            <w:left w:val="none" w:sz="0" w:space="0" w:color="auto"/>
            <w:bottom w:val="none" w:sz="0" w:space="0" w:color="auto"/>
            <w:right w:val="none" w:sz="0" w:space="0" w:color="auto"/>
          </w:divBdr>
          <w:divsChild>
            <w:div w:id="1758332701">
              <w:marLeft w:val="0"/>
              <w:marRight w:val="0"/>
              <w:marTop w:val="0"/>
              <w:marBottom w:val="0"/>
              <w:divBdr>
                <w:top w:val="none" w:sz="0" w:space="0" w:color="auto"/>
                <w:left w:val="none" w:sz="0" w:space="0" w:color="auto"/>
                <w:bottom w:val="none" w:sz="0" w:space="0" w:color="auto"/>
                <w:right w:val="none" w:sz="0" w:space="0" w:color="auto"/>
              </w:divBdr>
            </w:div>
            <w:div w:id="1915041091">
              <w:marLeft w:val="0"/>
              <w:marRight w:val="0"/>
              <w:marTop w:val="0"/>
              <w:marBottom w:val="0"/>
              <w:divBdr>
                <w:top w:val="none" w:sz="0" w:space="0" w:color="auto"/>
                <w:left w:val="none" w:sz="0" w:space="0" w:color="auto"/>
                <w:bottom w:val="none" w:sz="0" w:space="0" w:color="auto"/>
                <w:right w:val="none" w:sz="0" w:space="0" w:color="auto"/>
              </w:divBdr>
            </w:div>
          </w:divsChild>
        </w:div>
        <w:div w:id="1163398190">
          <w:marLeft w:val="408"/>
          <w:marRight w:val="0"/>
          <w:marTop w:val="136"/>
          <w:marBottom w:val="136"/>
          <w:divBdr>
            <w:top w:val="none" w:sz="0" w:space="0" w:color="auto"/>
            <w:left w:val="none" w:sz="0" w:space="0" w:color="auto"/>
            <w:bottom w:val="none" w:sz="0" w:space="0" w:color="auto"/>
            <w:right w:val="none" w:sz="0" w:space="0" w:color="auto"/>
          </w:divBdr>
          <w:divsChild>
            <w:div w:id="1155991569">
              <w:marLeft w:val="0"/>
              <w:marRight w:val="0"/>
              <w:marTop w:val="0"/>
              <w:marBottom w:val="0"/>
              <w:divBdr>
                <w:top w:val="none" w:sz="0" w:space="0" w:color="auto"/>
                <w:left w:val="none" w:sz="0" w:space="0" w:color="auto"/>
                <w:bottom w:val="none" w:sz="0" w:space="0" w:color="auto"/>
                <w:right w:val="none" w:sz="0" w:space="0" w:color="auto"/>
              </w:divBdr>
            </w:div>
            <w:div w:id="172955588">
              <w:marLeft w:val="0"/>
              <w:marRight w:val="0"/>
              <w:marTop w:val="0"/>
              <w:marBottom w:val="0"/>
              <w:divBdr>
                <w:top w:val="none" w:sz="0" w:space="0" w:color="auto"/>
                <w:left w:val="none" w:sz="0" w:space="0" w:color="auto"/>
                <w:bottom w:val="none" w:sz="0" w:space="0" w:color="auto"/>
                <w:right w:val="none" w:sz="0" w:space="0" w:color="auto"/>
              </w:divBdr>
            </w:div>
          </w:divsChild>
        </w:div>
        <w:div w:id="303508706">
          <w:marLeft w:val="408"/>
          <w:marRight w:val="0"/>
          <w:marTop w:val="136"/>
          <w:marBottom w:val="136"/>
          <w:divBdr>
            <w:top w:val="none" w:sz="0" w:space="0" w:color="auto"/>
            <w:left w:val="none" w:sz="0" w:space="0" w:color="auto"/>
            <w:bottom w:val="none" w:sz="0" w:space="0" w:color="auto"/>
            <w:right w:val="none" w:sz="0" w:space="0" w:color="auto"/>
          </w:divBdr>
          <w:divsChild>
            <w:div w:id="1089039616">
              <w:marLeft w:val="0"/>
              <w:marRight w:val="0"/>
              <w:marTop w:val="0"/>
              <w:marBottom w:val="0"/>
              <w:divBdr>
                <w:top w:val="none" w:sz="0" w:space="0" w:color="auto"/>
                <w:left w:val="none" w:sz="0" w:space="0" w:color="auto"/>
                <w:bottom w:val="none" w:sz="0" w:space="0" w:color="auto"/>
                <w:right w:val="none" w:sz="0" w:space="0" w:color="auto"/>
              </w:divBdr>
            </w:div>
            <w:div w:id="848368014">
              <w:marLeft w:val="0"/>
              <w:marRight w:val="0"/>
              <w:marTop w:val="0"/>
              <w:marBottom w:val="0"/>
              <w:divBdr>
                <w:top w:val="none" w:sz="0" w:space="0" w:color="auto"/>
                <w:left w:val="none" w:sz="0" w:space="0" w:color="auto"/>
                <w:bottom w:val="none" w:sz="0" w:space="0" w:color="auto"/>
                <w:right w:val="none" w:sz="0" w:space="0" w:color="auto"/>
              </w:divBdr>
            </w:div>
          </w:divsChild>
        </w:div>
        <w:div w:id="168374343">
          <w:marLeft w:val="408"/>
          <w:marRight w:val="0"/>
          <w:marTop w:val="136"/>
          <w:marBottom w:val="136"/>
          <w:divBdr>
            <w:top w:val="none" w:sz="0" w:space="0" w:color="auto"/>
            <w:left w:val="none" w:sz="0" w:space="0" w:color="auto"/>
            <w:bottom w:val="none" w:sz="0" w:space="0" w:color="auto"/>
            <w:right w:val="none" w:sz="0" w:space="0" w:color="auto"/>
          </w:divBdr>
          <w:divsChild>
            <w:div w:id="1866675707">
              <w:marLeft w:val="0"/>
              <w:marRight w:val="0"/>
              <w:marTop w:val="0"/>
              <w:marBottom w:val="0"/>
              <w:divBdr>
                <w:top w:val="none" w:sz="0" w:space="0" w:color="auto"/>
                <w:left w:val="none" w:sz="0" w:space="0" w:color="auto"/>
                <w:bottom w:val="none" w:sz="0" w:space="0" w:color="auto"/>
                <w:right w:val="none" w:sz="0" w:space="0" w:color="auto"/>
              </w:divBdr>
            </w:div>
            <w:div w:id="172360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01041">
      <w:bodyDiv w:val="1"/>
      <w:marLeft w:val="0"/>
      <w:marRight w:val="0"/>
      <w:marTop w:val="0"/>
      <w:marBottom w:val="0"/>
      <w:divBdr>
        <w:top w:val="none" w:sz="0" w:space="0" w:color="auto"/>
        <w:left w:val="none" w:sz="0" w:space="0" w:color="auto"/>
        <w:bottom w:val="none" w:sz="0" w:space="0" w:color="auto"/>
        <w:right w:val="none" w:sz="0" w:space="0" w:color="auto"/>
      </w:divBdr>
      <w:divsChild>
        <w:div w:id="1934245591">
          <w:marLeft w:val="450"/>
          <w:marRight w:val="0"/>
          <w:marTop w:val="150"/>
          <w:marBottom w:val="0"/>
          <w:divBdr>
            <w:top w:val="none" w:sz="0" w:space="0" w:color="auto"/>
            <w:left w:val="none" w:sz="0" w:space="0" w:color="auto"/>
            <w:bottom w:val="none" w:sz="0" w:space="0" w:color="auto"/>
            <w:right w:val="none" w:sz="0" w:space="0" w:color="auto"/>
          </w:divBdr>
          <w:divsChild>
            <w:div w:id="1889099346">
              <w:marLeft w:val="0"/>
              <w:marRight w:val="0"/>
              <w:marTop w:val="0"/>
              <w:marBottom w:val="0"/>
              <w:divBdr>
                <w:top w:val="none" w:sz="0" w:space="0" w:color="auto"/>
                <w:left w:val="none" w:sz="0" w:space="0" w:color="auto"/>
                <w:bottom w:val="none" w:sz="0" w:space="0" w:color="auto"/>
                <w:right w:val="none" w:sz="0" w:space="0" w:color="auto"/>
              </w:divBdr>
            </w:div>
            <w:div w:id="232014422">
              <w:marLeft w:val="0"/>
              <w:marRight w:val="0"/>
              <w:marTop w:val="150"/>
              <w:marBottom w:val="150"/>
              <w:divBdr>
                <w:top w:val="none" w:sz="0" w:space="0" w:color="auto"/>
                <w:left w:val="none" w:sz="0" w:space="0" w:color="auto"/>
                <w:bottom w:val="none" w:sz="0" w:space="0" w:color="auto"/>
                <w:right w:val="none" w:sz="0" w:space="0" w:color="auto"/>
              </w:divBdr>
            </w:div>
          </w:divsChild>
        </w:div>
        <w:div w:id="1742484916">
          <w:marLeft w:val="450"/>
          <w:marRight w:val="0"/>
          <w:marTop w:val="150"/>
          <w:marBottom w:val="150"/>
          <w:divBdr>
            <w:top w:val="none" w:sz="0" w:space="0" w:color="auto"/>
            <w:left w:val="none" w:sz="0" w:space="0" w:color="auto"/>
            <w:bottom w:val="none" w:sz="0" w:space="0" w:color="auto"/>
            <w:right w:val="none" w:sz="0" w:space="0" w:color="auto"/>
          </w:divBdr>
          <w:divsChild>
            <w:div w:id="1314069800">
              <w:marLeft w:val="0"/>
              <w:marRight w:val="0"/>
              <w:marTop w:val="0"/>
              <w:marBottom w:val="0"/>
              <w:divBdr>
                <w:top w:val="none" w:sz="0" w:space="0" w:color="auto"/>
                <w:left w:val="none" w:sz="0" w:space="0" w:color="auto"/>
                <w:bottom w:val="none" w:sz="0" w:space="0" w:color="auto"/>
                <w:right w:val="none" w:sz="0" w:space="0" w:color="auto"/>
              </w:divBdr>
            </w:div>
            <w:div w:id="724530574">
              <w:marLeft w:val="0"/>
              <w:marRight w:val="0"/>
              <w:marTop w:val="0"/>
              <w:marBottom w:val="0"/>
              <w:divBdr>
                <w:top w:val="none" w:sz="0" w:space="0" w:color="auto"/>
                <w:left w:val="none" w:sz="0" w:space="0" w:color="auto"/>
                <w:bottom w:val="none" w:sz="0" w:space="0" w:color="auto"/>
                <w:right w:val="none" w:sz="0" w:space="0" w:color="auto"/>
              </w:divBdr>
              <w:divsChild>
                <w:div w:id="644891768">
                  <w:marLeft w:val="0"/>
                  <w:marRight w:val="0"/>
                  <w:marTop w:val="0"/>
                  <w:marBottom w:val="0"/>
                  <w:divBdr>
                    <w:top w:val="none" w:sz="0" w:space="0" w:color="auto"/>
                    <w:left w:val="none" w:sz="0" w:space="0" w:color="auto"/>
                    <w:bottom w:val="none" w:sz="0" w:space="0" w:color="auto"/>
                    <w:right w:val="none" w:sz="0" w:space="0" w:color="auto"/>
                  </w:divBdr>
                </w:div>
                <w:div w:id="122834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10568">
          <w:marLeft w:val="450"/>
          <w:marRight w:val="0"/>
          <w:marTop w:val="150"/>
          <w:marBottom w:val="150"/>
          <w:divBdr>
            <w:top w:val="none" w:sz="0" w:space="0" w:color="auto"/>
            <w:left w:val="none" w:sz="0" w:space="0" w:color="auto"/>
            <w:bottom w:val="none" w:sz="0" w:space="0" w:color="auto"/>
            <w:right w:val="none" w:sz="0" w:space="0" w:color="auto"/>
          </w:divBdr>
          <w:divsChild>
            <w:div w:id="1187258806">
              <w:marLeft w:val="0"/>
              <w:marRight w:val="0"/>
              <w:marTop w:val="0"/>
              <w:marBottom w:val="0"/>
              <w:divBdr>
                <w:top w:val="none" w:sz="0" w:space="0" w:color="auto"/>
                <w:left w:val="none" w:sz="0" w:space="0" w:color="auto"/>
                <w:bottom w:val="none" w:sz="0" w:space="0" w:color="auto"/>
                <w:right w:val="none" w:sz="0" w:space="0" w:color="auto"/>
              </w:divBdr>
            </w:div>
            <w:div w:id="1719624688">
              <w:marLeft w:val="0"/>
              <w:marRight w:val="0"/>
              <w:marTop w:val="0"/>
              <w:marBottom w:val="0"/>
              <w:divBdr>
                <w:top w:val="none" w:sz="0" w:space="0" w:color="auto"/>
                <w:left w:val="none" w:sz="0" w:space="0" w:color="auto"/>
                <w:bottom w:val="none" w:sz="0" w:space="0" w:color="auto"/>
                <w:right w:val="none" w:sz="0" w:space="0" w:color="auto"/>
              </w:divBdr>
            </w:div>
            <w:div w:id="79446635">
              <w:marLeft w:val="0"/>
              <w:marRight w:val="0"/>
              <w:marTop w:val="0"/>
              <w:marBottom w:val="0"/>
              <w:divBdr>
                <w:top w:val="none" w:sz="0" w:space="0" w:color="auto"/>
                <w:left w:val="none" w:sz="0" w:space="0" w:color="auto"/>
                <w:bottom w:val="none" w:sz="0" w:space="0" w:color="auto"/>
                <w:right w:val="none" w:sz="0" w:space="0" w:color="auto"/>
              </w:divBdr>
            </w:div>
          </w:divsChild>
        </w:div>
        <w:div w:id="184488540">
          <w:marLeft w:val="450"/>
          <w:marRight w:val="0"/>
          <w:marTop w:val="150"/>
          <w:marBottom w:val="150"/>
          <w:divBdr>
            <w:top w:val="none" w:sz="0" w:space="0" w:color="auto"/>
            <w:left w:val="none" w:sz="0" w:space="0" w:color="auto"/>
            <w:bottom w:val="none" w:sz="0" w:space="0" w:color="auto"/>
            <w:right w:val="none" w:sz="0" w:space="0" w:color="auto"/>
          </w:divBdr>
          <w:divsChild>
            <w:div w:id="292101706">
              <w:marLeft w:val="0"/>
              <w:marRight w:val="0"/>
              <w:marTop w:val="0"/>
              <w:marBottom w:val="0"/>
              <w:divBdr>
                <w:top w:val="none" w:sz="0" w:space="0" w:color="auto"/>
                <w:left w:val="none" w:sz="0" w:space="0" w:color="auto"/>
                <w:bottom w:val="none" w:sz="0" w:space="0" w:color="auto"/>
                <w:right w:val="none" w:sz="0" w:space="0" w:color="auto"/>
              </w:divBdr>
            </w:div>
            <w:div w:id="366105703">
              <w:marLeft w:val="0"/>
              <w:marRight w:val="0"/>
              <w:marTop w:val="0"/>
              <w:marBottom w:val="0"/>
              <w:divBdr>
                <w:top w:val="none" w:sz="0" w:space="0" w:color="auto"/>
                <w:left w:val="none" w:sz="0" w:space="0" w:color="auto"/>
                <w:bottom w:val="none" w:sz="0" w:space="0" w:color="auto"/>
                <w:right w:val="none" w:sz="0" w:space="0" w:color="auto"/>
              </w:divBdr>
              <w:divsChild>
                <w:div w:id="24375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23236">
          <w:marLeft w:val="450"/>
          <w:marRight w:val="0"/>
          <w:marTop w:val="150"/>
          <w:marBottom w:val="150"/>
          <w:divBdr>
            <w:top w:val="none" w:sz="0" w:space="0" w:color="auto"/>
            <w:left w:val="none" w:sz="0" w:space="0" w:color="auto"/>
            <w:bottom w:val="none" w:sz="0" w:space="0" w:color="auto"/>
            <w:right w:val="none" w:sz="0" w:space="0" w:color="auto"/>
          </w:divBdr>
          <w:divsChild>
            <w:div w:id="1382170441">
              <w:marLeft w:val="0"/>
              <w:marRight w:val="0"/>
              <w:marTop w:val="0"/>
              <w:marBottom w:val="0"/>
              <w:divBdr>
                <w:top w:val="none" w:sz="0" w:space="0" w:color="auto"/>
                <w:left w:val="none" w:sz="0" w:space="0" w:color="auto"/>
                <w:bottom w:val="none" w:sz="0" w:space="0" w:color="auto"/>
                <w:right w:val="none" w:sz="0" w:space="0" w:color="auto"/>
              </w:divBdr>
            </w:div>
            <w:div w:id="1663312350">
              <w:marLeft w:val="0"/>
              <w:marRight w:val="0"/>
              <w:marTop w:val="0"/>
              <w:marBottom w:val="0"/>
              <w:divBdr>
                <w:top w:val="none" w:sz="0" w:space="0" w:color="auto"/>
                <w:left w:val="none" w:sz="0" w:space="0" w:color="auto"/>
                <w:bottom w:val="none" w:sz="0" w:space="0" w:color="auto"/>
                <w:right w:val="none" w:sz="0" w:space="0" w:color="auto"/>
              </w:divBdr>
            </w:div>
          </w:divsChild>
        </w:div>
        <w:div w:id="244731600">
          <w:marLeft w:val="450"/>
          <w:marRight w:val="0"/>
          <w:marTop w:val="150"/>
          <w:marBottom w:val="150"/>
          <w:divBdr>
            <w:top w:val="none" w:sz="0" w:space="0" w:color="auto"/>
            <w:left w:val="none" w:sz="0" w:space="0" w:color="auto"/>
            <w:bottom w:val="none" w:sz="0" w:space="0" w:color="auto"/>
            <w:right w:val="none" w:sz="0" w:space="0" w:color="auto"/>
          </w:divBdr>
          <w:divsChild>
            <w:div w:id="322589339">
              <w:marLeft w:val="0"/>
              <w:marRight w:val="0"/>
              <w:marTop w:val="0"/>
              <w:marBottom w:val="0"/>
              <w:divBdr>
                <w:top w:val="none" w:sz="0" w:space="0" w:color="auto"/>
                <w:left w:val="none" w:sz="0" w:space="0" w:color="auto"/>
                <w:bottom w:val="none" w:sz="0" w:space="0" w:color="auto"/>
                <w:right w:val="none" w:sz="0" w:space="0" w:color="auto"/>
              </w:divBdr>
            </w:div>
            <w:div w:id="394619848">
              <w:marLeft w:val="0"/>
              <w:marRight w:val="0"/>
              <w:marTop w:val="0"/>
              <w:marBottom w:val="0"/>
              <w:divBdr>
                <w:top w:val="none" w:sz="0" w:space="0" w:color="auto"/>
                <w:left w:val="none" w:sz="0" w:space="0" w:color="auto"/>
                <w:bottom w:val="none" w:sz="0" w:space="0" w:color="auto"/>
                <w:right w:val="none" w:sz="0" w:space="0" w:color="auto"/>
              </w:divBdr>
            </w:div>
          </w:divsChild>
        </w:div>
        <w:div w:id="474034604">
          <w:marLeft w:val="450"/>
          <w:marRight w:val="0"/>
          <w:marTop w:val="150"/>
          <w:marBottom w:val="150"/>
          <w:divBdr>
            <w:top w:val="none" w:sz="0" w:space="0" w:color="auto"/>
            <w:left w:val="none" w:sz="0" w:space="0" w:color="auto"/>
            <w:bottom w:val="none" w:sz="0" w:space="0" w:color="auto"/>
            <w:right w:val="none" w:sz="0" w:space="0" w:color="auto"/>
          </w:divBdr>
          <w:divsChild>
            <w:div w:id="301816667">
              <w:marLeft w:val="0"/>
              <w:marRight w:val="0"/>
              <w:marTop w:val="0"/>
              <w:marBottom w:val="0"/>
              <w:divBdr>
                <w:top w:val="none" w:sz="0" w:space="0" w:color="auto"/>
                <w:left w:val="none" w:sz="0" w:space="0" w:color="auto"/>
                <w:bottom w:val="none" w:sz="0" w:space="0" w:color="auto"/>
                <w:right w:val="none" w:sz="0" w:space="0" w:color="auto"/>
              </w:divBdr>
            </w:div>
            <w:div w:id="1346901434">
              <w:marLeft w:val="0"/>
              <w:marRight w:val="0"/>
              <w:marTop w:val="0"/>
              <w:marBottom w:val="0"/>
              <w:divBdr>
                <w:top w:val="none" w:sz="0" w:space="0" w:color="auto"/>
                <w:left w:val="none" w:sz="0" w:space="0" w:color="auto"/>
                <w:bottom w:val="none" w:sz="0" w:space="0" w:color="auto"/>
                <w:right w:val="none" w:sz="0" w:space="0" w:color="auto"/>
              </w:divBdr>
            </w:div>
          </w:divsChild>
        </w:div>
        <w:div w:id="191697606">
          <w:marLeft w:val="450"/>
          <w:marRight w:val="0"/>
          <w:marTop w:val="150"/>
          <w:marBottom w:val="150"/>
          <w:divBdr>
            <w:top w:val="none" w:sz="0" w:space="0" w:color="auto"/>
            <w:left w:val="none" w:sz="0" w:space="0" w:color="auto"/>
            <w:bottom w:val="none" w:sz="0" w:space="0" w:color="auto"/>
            <w:right w:val="none" w:sz="0" w:space="0" w:color="auto"/>
          </w:divBdr>
          <w:divsChild>
            <w:div w:id="846136548">
              <w:marLeft w:val="0"/>
              <w:marRight w:val="0"/>
              <w:marTop w:val="0"/>
              <w:marBottom w:val="0"/>
              <w:divBdr>
                <w:top w:val="none" w:sz="0" w:space="0" w:color="auto"/>
                <w:left w:val="none" w:sz="0" w:space="0" w:color="auto"/>
                <w:bottom w:val="none" w:sz="0" w:space="0" w:color="auto"/>
                <w:right w:val="none" w:sz="0" w:space="0" w:color="auto"/>
              </w:divBdr>
            </w:div>
            <w:div w:id="724331294">
              <w:marLeft w:val="0"/>
              <w:marRight w:val="0"/>
              <w:marTop w:val="0"/>
              <w:marBottom w:val="0"/>
              <w:divBdr>
                <w:top w:val="none" w:sz="0" w:space="0" w:color="auto"/>
                <w:left w:val="none" w:sz="0" w:space="0" w:color="auto"/>
                <w:bottom w:val="none" w:sz="0" w:space="0" w:color="auto"/>
                <w:right w:val="none" w:sz="0" w:space="0" w:color="auto"/>
              </w:divBdr>
            </w:div>
          </w:divsChild>
        </w:div>
        <w:div w:id="654719451">
          <w:marLeft w:val="450"/>
          <w:marRight w:val="0"/>
          <w:marTop w:val="150"/>
          <w:marBottom w:val="150"/>
          <w:divBdr>
            <w:top w:val="none" w:sz="0" w:space="0" w:color="auto"/>
            <w:left w:val="none" w:sz="0" w:space="0" w:color="auto"/>
            <w:bottom w:val="none" w:sz="0" w:space="0" w:color="auto"/>
            <w:right w:val="none" w:sz="0" w:space="0" w:color="auto"/>
          </w:divBdr>
          <w:divsChild>
            <w:div w:id="1004476435">
              <w:marLeft w:val="0"/>
              <w:marRight w:val="0"/>
              <w:marTop w:val="0"/>
              <w:marBottom w:val="0"/>
              <w:divBdr>
                <w:top w:val="none" w:sz="0" w:space="0" w:color="auto"/>
                <w:left w:val="none" w:sz="0" w:space="0" w:color="auto"/>
                <w:bottom w:val="none" w:sz="0" w:space="0" w:color="auto"/>
                <w:right w:val="none" w:sz="0" w:space="0" w:color="auto"/>
              </w:divBdr>
            </w:div>
            <w:div w:id="377899461">
              <w:marLeft w:val="0"/>
              <w:marRight w:val="0"/>
              <w:marTop w:val="0"/>
              <w:marBottom w:val="0"/>
              <w:divBdr>
                <w:top w:val="none" w:sz="0" w:space="0" w:color="auto"/>
                <w:left w:val="none" w:sz="0" w:space="0" w:color="auto"/>
                <w:bottom w:val="none" w:sz="0" w:space="0" w:color="auto"/>
                <w:right w:val="none" w:sz="0" w:space="0" w:color="auto"/>
              </w:divBdr>
            </w:div>
          </w:divsChild>
        </w:div>
        <w:div w:id="2026859889">
          <w:marLeft w:val="450"/>
          <w:marRight w:val="0"/>
          <w:marTop w:val="150"/>
          <w:marBottom w:val="150"/>
          <w:divBdr>
            <w:top w:val="none" w:sz="0" w:space="0" w:color="auto"/>
            <w:left w:val="none" w:sz="0" w:space="0" w:color="auto"/>
            <w:bottom w:val="none" w:sz="0" w:space="0" w:color="auto"/>
            <w:right w:val="none" w:sz="0" w:space="0" w:color="auto"/>
          </w:divBdr>
          <w:divsChild>
            <w:div w:id="735395237">
              <w:marLeft w:val="0"/>
              <w:marRight w:val="0"/>
              <w:marTop w:val="0"/>
              <w:marBottom w:val="0"/>
              <w:divBdr>
                <w:top w:val="none" w:sz="0" w:space="0" w:color="auto"/>
                <w:left w:val="none" w:sz="0" w:space="0" w:color="auto"/>
                <w:bottom w:val="none" w:sz="0" w:space="0" w:color="auto"/>
                <w:right w:val="none" w:sz="0" w:space="0" w:color="auto"/>
              </w:divBdr>
            </w:div>
            <w:div w:id="2093549602">
              <w:marLeft w:val="0"/>
              <w:marRight w:val="0"/>
              <w:marTop w:val="0"/>
              <w:marBottom w:val="0"/>
              <w:divBdr>
                <w:top w:val="none" w:sz="0" w:space="0" w:color="auto"/>
                <w:left w:val="none" w:sz="0" w:space="0" w:color="auto"/>
                <w:bottom w:val="none" w:sz="0" w:space="0" w:color="auto"/>
                <w:right w:val="none" w:sz="0" w:space="0" w:color="auto"/>
              </w:divBdr>
            </w:div>
          </w:divsChild>
        </w:div>
        <w:div w:id="1420982936">
          <w:marLeft w:val="450"/>
          <w:marRight w:val="0"/>
          <w:marTop w:val="150"/>
          <w:marBottom w:val="150"/>
          <w:divBdr>
            <w:top w:val="none" w:sz="0" w:space="0" w:color="auto"/>
            <w:left w:val="none" w:sz="0" w:space="0" w:color="auto"/>
            <w:bottom w:val="none" w:sz="0" w:space="0" w:color="auto"/>
            <w:right w:val="none" w:sz="0" w:space="0" w:color="auto"/>
          </w:divBdr>
          <w:divsChild>
            <w:div w:id="836186441">
              <w:marLeft w:val="0"/>
              <w:marRight w:val="0"/>
              <w:marTop w:val="0"/>
              <w:marBottom w:val="0"/>
              <w:divBdr>
                <w:top w:val="none" w:sz="0" w:space="0" w:color="auto"/>
                <w:left w:val="none" w:sz="0" w:space="0" w:color="auto"/>
                <w:bottom w:val="none" w:sz="0" w:space="0" w:color="auto"/>
                <w:right w:val="none" w:sz="0" w:space="0" w:color="auto"/>
              </w:divBdr>
            </w:div>
            <w:div w:id="1590306507">
              <w:marLeft w:val="0"/>
              <w:marRight w:val="0"/>
              <w:marTop w:val="0"/>
              <w:marBottom w:val="0"/>
              <w:divBdr>
                <w:top w:val="none" w:sz="0" w:space="0" w:color="auto"/>
                <w:left w:val="none" w:sz="0" w:space="0" w:color="auto"/>
                <w:bottom w:val="none" w:sz="0" w:space="0" w:color="auto"/>
                <w:right w:val="none" w:sz="0" w:space="0" w:color="auto"/>
              </w:divBdr>
            </w:div>
          </w:divsChild>
        </w:div>
        <w:div w:id="1984892195">
          <w:marLeft w:val="450"/>
          <w:marRight w:val="0"/>
          <w:marTop w:val="150"/>
          <w:marBottom w:val="150"/>
          <w:divBdr>
            <w:top w:val="none" w:sz="0" w:space="0" w:color="auto"/>
            <w:left w:val="none" w:sz="0" w:space="0" w:color="auto"/>
            <w:bottom w:val="none" w:sz="0" w:space="0" w:color="auto"/>
            <w:right w:val="none" w:sz="0" w:space="0" w:color="auto"/>
          </w:divBdr>
          <w:divsChild>
            <w:div w:id="1362512751">
              <w:marLeft w:val="0"/>
              <w:marRight w:val="0"/>
              <w:marTop w:val="0"/>
              <w:marBottom w:val="0"/>
              <w:divBdr>
                <w:top w:val="none" w:sz="0" w:space="0" w:color="auto"/>
                <w:left w:val="none" w:sz="0" w:space="0" w:color="auto"/>
                <w:bottom w:val="none" w:sz="0" w:space="0" w:color="auto"/>
                <w:right w:val="none" w:sz="0" w:space="0" w:color="auto"/>
              </w:divBdr>
            </w:div>
            <w:div w:id="2003005571">
              <w:marLeft w:val="0"/>
              <w:marRight w:val="0"/>
              <w:marTop w:val="0"/>
              <w:marBottom w:val="0"/>
              <w:divBdr>
                <w:top w:val="none" w:sz="0" w:space="0" w:color="auto"/>
                <w:left w:val="none" w:sz="0" w:space="0" w:color="auto"/>
                <w:bottom w:val="none" w:sz="0" w:space="0" w:color="auto"/>
                <w:right w:val="none" w:sz="0" w:space="0" w:color="auto"/>
              </w:divBdr>
            </w:div>
          </w:divsChild>
        </w:div>
        <w:div w:id="1749688775">
          <w:marLeft w:val="450"/>
          <w:marRight w:val="0"/>
          <w:marTop w:val="150"/>
          <w:marBottom w:val="150"/>
          <w:divBdr>
            <w:top w:val="none" w:sz="0" w:space="0" w:color="auto"/>
            <w:left w:val="none" w:sz="0" w:space="0" w:color="auto"/>
            <w:bottom w:val="none" w:sz="0" w:space="0" w:color="auto"/>
            <w:right w:val="none" w:sz="0" w:space="0" w:color="auto"/>
          </w:divBdr>
          <w:divsChild>
            <w:div w:id="1987932815">
              <w:marLeft w:val="0"/>
              <w:marRight w:val="0"/>
              <w:marTop w:val="0"/>
              <w:marBottom w:val="0"/>
              <w:divBdr>
                <w:top w:val="none" w:sz="0" w:space="0" w:color="auto"/>
                <w:left w:val="none" w:sz="0" w:space="0" w:color="auto"/>
                <w:bottom w:val="none" w:sz="0" w:space="0" w:color="auto"/>
                <w:right w:val="none" w:sz="0" w:space="0" w:color="auto"/>
              </w:divBdr>
            </w:div>
            <w:div w:id="1352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711</Words>
  <Characters>4055</Characters>
  <Application>Microsoft Office Word</Application>
  <DocSecurity>0</DocSecurity>
  <Lines>33</Lines>
  <Paragraphs>9</Paragraphs>
  <ScaleCrop>false</ScaleCrop>
  <Company/>
  <LinksUpToDate>false</LinksUpToDate>
  <CharactersWithSpaces>4757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cp:revision>
  <dcterms:created xsi:type="dcterms:W3CDTF">2016-02-22T00:42:00Z</dcterms:created>
  <dcterms:modified xsi:type="dcterms:W3CDTF">2016-02-24T02:59:00Z</dcterms:modified>
</cp:coreProperties>
</file>